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380" w:rsidRPr="00C44F07" w:rsidRDefault="00B35380" w:rsidP="00B35380">
      <w:pPr>
        <w:jc w:val="right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Форма 2 «Требования к предмету оферты»</w:t>
      </w:r>
    </w:p>
    <w:p w:rsidR="009420AC" w:rsidRDefault="009420AC" w:rsidP="00B35380">
      <w:pPr>
        <w:jc w:val="center"/>
        <w:rPr>
          <w:rFonts w:cs="Arial"/>
          <w:b/>
          <w:szCs w:val="22"/>
        </w:rPr>
      </w:pPr>
    </w:p>
    <w:p w:rsidR="00B35380" w:rsidRPr="00711A10" w:rsidRDefault="00B35380" w:rsidP="00B35380">
      <w:pPr>
        <w:jc w:val="center"/>
        <w:rPr>
          <w:rFonts w:cs="Arial"/>
          <w:b/>
          <w:szCs w:val="22"/>
        </w:rPr>
      </w:pPr>
      <w:r w:rsidRPr="00711A10">
        <w:rPr>
          <w:rFonts w:cs="Arial"/>
          <w:b/>
          <w:szCs w:val="22"/>
        </w:rPr>
        <w:t>ТРЕБОВАНИЯ К ПРЕДМЕТУ ОФЕРТЫ</w:t>
      </w:r>
    </w:p>
    <w:p w:rsidR="00A552F0" w:rsidRPr="00310501" w:rsidRDefault="00A552F0" w:rsidP="00B35380">
      <w:pPr>
        <w:jc w:val="center"/>
        <w:rPr>
          <w:rFonts w:cs="Arial"/>
          <w:szCs w:val="22"/>
          <w:u w:val="single"/>
        </w:rPr>
      </w:pPr>
      <w:r w:rsidRPr="00310501">
        <w:rPr>
          <w:rFonts w:cs="Arial"/>
          <w:szCs w:val="22"/>
          <w:u w:val="single"/>
        </w:rPr>
        <w:t>по лоту № КНГ/</w:t>
      </w:r>
      <w:r w:rsidR="00FC796C" w:rsidRPr="00310501">
        <w:rPr>
          <w:rFonts w:cs="Arial"/>
          <w:szCs w:val="22"/>
          <w:u w:val="single"/>
        </w:rPr>
        <w:t>1.</w:t>
      </w:r>
      <w:r w:rsidR="00310501" w:rsidRPr="00310501">
        <w:rPr>
          <w:rFonts w:cs="Arial"/>
          <w:szCs w:val="22"/>
          <w:u w:val="single"/>
        </w:rPr>
        <w:t>21</w:t>
      </w:r>
      <w:r w:rsidRPr="00310501">
        <w:rPr>
          <w:rFonts w:cs="Arial"/>
          <w:szCs w:val="22"/>
          <w:u w:val="single"/>
        </w:rPr>
        <w:t xml:space="preserve">-2016 </w:t>
      </w:r>
      <w:r w:rsidR="00310501" w:rsidRPr="00310501">
        <w:rPr>
          <w:rFonts w:cs="Arial"/>
          <w:u w:val="single"/>
        </w:rPr>
        <w:t>«</w:t>
      </w:r>
      <w:r w:rsidR="00310501" w:rsidRPr="00310501">
        <w:rPr>
          <w:rFonts w:cs="Arial"/>
          <w:kern w:val="28"/>
          <w:u w:val="single"/>
        </w:rPr>
        <w:t xml:space="preserve">Опережающее бурение под направление </w:t>
      </w:r>
      <w:r w:rsidR="00310501" w:rsidRPr="00310501">
        <w:rPr>
          <w:u w:val="single"/>
        </w:rPr>
        <w:t>Ø426мм и кондуктор Ø324мм (вертикально) эксплуатационных скважин с малогабаритных мобильных буровых установок на кустовых площадках №5 и №7 Куюмбинского месторождения</w:t>
      </w:r>
      <w:r w:rsidR="00310501" w:rsidRPr="00310501">
        <w:rPr>
          <w:rFonts w:cs="Arial"/>
          <w:u w:val="single"/>
        </w:rPr>
        <w:t>»</w:t>
      </w:r>
    </w:p>
    <w:p w:rsidR="00B35380" w:rsidRPr="00711A10" w:rsidRDefault="00B35380" w:rsidP="00431747">
      <w:pPr>
        <w:autoSpaceDE w:val="0"/>
        <w:autoSpaceDN w:val="0"/>
        <w:adjustRightInd w:val="0"/>
        <w:jc w:val="center"/>
        <w:rPr>
          <w:rFonts w:cs="Arial"/>
          <w:b/>
          <w:iCs/>
          <w:szCs w:val="22"/>
          <w:u w:val="single"/>
        </w:rPr>
      </w:pPr>
      <w:r w:rsidRPr="00711A10">
        <w:rPr>
          <w:rFonts w:cs="Arial"/>
          <w:b/>
          <w:iCs/>
          <w:szCs w:val="22"/>
          <w:u w:val="single"/>
        </w:rPr>
        <w:t>Общие положения</w:t>
      </w:r>
      <w:r w:rsidR="003447DB" w:rsidRPr="00711A10">
        <w:rPr>
          <w:rFonts w:cs="Arial"/>
          <w:b/>
          <w:iCs/>
          <w:szCs w:val="22"/>
          <w:u w:val="single"/>
        </w:rPr>
        <w:t>:</w:t>
      </w:r>
    </w:p>
    <w:p w:rsidR="000028DB" w:rsidRDefault="009420AC" w:rsidP="00F36A54">
      <w:pPr>
        <w:spacing w:before="0" w:after="120"/>
        <w:jc w:val="both"/>
        <w:rPr>
          <w:rFonts w:cs="Arial"/>
          <w:iCs/>
          <w:szCs w:val="22"/>
        </w:rPr>
      </w:pPr>
      <w:r w:rsidRPr="00F36A54">
        <w:rPr>
          <w:rFonts w:cs="Arial"/>
          <w:iCs/>
          <w:szCs w:val="22"/>
          <w:u w:val="single"/>
        </w:rPr>
        <w:t>Предмет закупки</w:t>
      </w:r>
      <w:r w:rsidRPr="00F36A54">
        <w:rPr>
          <w:rFonts w:cs="Arial"/>
          <w:iCs/>
          <w:szCs w:val="22"/>
        </w:rPr>
        <w:t xml:space="preserve">: </w:t>
      </w:r>
      <w:r w:rsidR="00310501" w:rsidRPr="00FD48E1">
        <w:rPr>
          <w:color w:val="000000"/>
        </w:rPr>
        <w:t xml:space="preserve">ООО «Славнефть-Красноярскнефтегаз» планирует заключение </w:t>
      </w:r>
      <w:r w:rsidR="00310501">
        <w:rPr>
          <w:color w:val="000000"/>
        </w:rPr>
        <w:t>Договора</w:t>
      </w:r>
      <w:r w:rsidR="00310501" w:rsidRPr="00FD48E1">
        <w:rPr>
          <w:color w:val="000000"/>
        </w:rPr>
        <w:t xml:space="preserve"> (на условиях Заказчика – форма о безусловном подписании Договора) с </w:t>
      </w:r>
      <w:r w:rsidR="00310501">
        <w:rPr>
          <w:color w:val="000000"/>
        </w:rPr>
        <w:t>Подрядчиком</w:t>
      </w:r>
      <w:r w:rsidR="00310501" w:rsidRPr="00FD48E1">
        <w:rPr>
          <w:color w:val="000000"/>
        </w:rPr>
        <w:t xml:space="preserve"> </w:t>
      </w:r>
      <w:r w:rsidR="00310501">
        <w:rPr>
          <w:color w:val="000000"/>
        </w:rPr>
        <w:t xml:space="preserve">на выполнение работ по </w:t>
      </w:r>
      <w:r w:rsidR="00310501">
        <w:t>опережающему бурению</w:t>
      </w:r>
      <w:r w:rsidR="00310501" w:rsidRPr="00D118AF">
        <w:t xml:space="preserve"> под направление Ø426мм и кондуктор Ø324мм (вертикально) эксплуатационных скважин с малогабаритных мобильных буровых установок</w:t>
      </w:r>
      <w:r w:rsidR="00310501" w:rsidRPr="00D118AF">
        <w:rPr>
          <w:color w:val="000000"/>
        </w:rPr>
        <w:t xml:space="preserve"> на </w:t>
      </w:r>
      <w:proofErr w:type="spellStart"/>
      <w:r w:rsidR="00310501" w:rsidRPr="00D118AF">
        <w:rPr>
          <w:color w:val="000000"/>
        </w:rPr>
        <w:t>Куюмбинском</w:t>
      </w:r>
      <w:proofErr w:type="spellEnd"/>
      <w:r w:rsidR="00310501">
        <w:rPr>
          <w:color w:val="000000"/>
        </w:rPr>
        <w:t xml:space="preserve"> лицензионном участке (КЛУ).</w:t>
      </w:r>
    </w:p>
    <w:p w:rsidR="009420AC" w:rsidRPr="00431747" w:rsidRDefault="009420AC" w:rsidP="00F36A54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431747">
        <w:rPr>
          <w:rFonts w:cs="Arial"/>
          <w:iCs/>
          <w:szCs w:val="22"/>
        </w:rPr>
        <w:t xml:space="preserve">Лот является неделимым. </w:t>
      </w:r>
      <w:r w:rsidR="00F36A54" w:rsidRPr="002D3AAD">
        <w:rPr>
          <w:rFonts w:cs="Arial"/>
          <w:kern w:val="28"/>
        </w:rPr>
        <w:t xml:space="preserve">Оферта должна быть представлена на весь перечень услуг, указанных в </w:t>
      </w:r>
      <w:r w:rsidR="007569D1">
        <w:rPr>
          <w:rFonts w:cs="Arial"/>
          <w:kern w:val="28"/>
        </w:rPr>
        <w:t>данных требованиях к предмету оферты</w:t>
      </w:r>
      <w:r w:rsidR="00F36A54">
        <w:rPr>
          <w:rFonts w:cs="Arial"/>
          <w:kern w:val="28"/>
        </w:rPr>
        <w:t>.</w:t>
      </w:r>
    </w:p>
    <w:p w:rsidR="001B484D" w:rsidRPr="00F36A54" w:rsidRDefault="001B484D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F36A54">
        <w:rPr>
          <w:rFonts w:cs="Arial"/>
          <w:iCs/>
          <w:szCs w:val="22"/>
          <w:u w:val="single"/>
        </w:rPr>
        <w:t>Место выполнения работ</w:t>
      </w:r>
      <w:r w:rsidRPr="00F36A54">
        <w:rPr>
          <w:rFonts w:cs="Arial"/>
          <w:iCs/>
          <w:szCs w:val="22"/>
        </w:rPr>
        <w:t xml:space="preserve">: </w:t>
      </w:r>
      <w:proofErr w:type="spellStart"/>
      <w:r w:rsidR="00F36A54" w:rsidRPr="00F36A54">
        <w:rPr>
          <w:rFonts w:cs="Arial"/>
          <w:szCs w:val="22"/>
        </w:rPr>
        <w:t>Куюмбинс</w:t>
      </w:r>
      <w:r w:rsidR="00FC796C">
        <w:rPr>
          <w:rFonts w:cs="Arial"/>
          <w:szCs w:val="22"/>
        </w:rPr>
        <w:t>к</w:t>
      </w:r>
      <w:r w:rsidR="00310501">
        <w:rPr>
          <w:rFonts w:cs="Arial"/>
          <w:szCs w:val="22"/>
        </w:rPr>
        <w:t>ий</w:t>
      </w:r>
      <w:proofErr w:type="spellEnd"/>
      <w:r w:rsidR="00310501">
        <w:rPr>
          <w:rFonts w:cs="Arial"/>
          <w:szCs w:val="22"/>
        </w:rPr>
        <w:t xml:space="preserve"> лицензионный</w:t>
      </w:r>
      <w:r w:rsidR="00FC796C">
        <w:rPr>
          <w:rFonts w:cs="Arial"/>
          <w:szCs w:val="22"/>
        </w:rPr>
        <w:t xml:space="preserve"> участ</w:t>
      </w:r>
      <w:r w:rsidR="00310501">
        <w:rPr>
          <w:rFonts w:cs="Arial"/>
          <w:szCs w:val="22"/>
        </w:rPr>
        <w:t>о</w:t>
      </w:r>
      <w:r w:rsidR="00FC796C">
        <w:rPr>
          <w:rFonts w:cs="Arial"/>
          <w:szCs w:val="22"/>
        </w:rPr>
        <w:t>к</w:t>
      </w:r>
      <w:r w:rsidR="00F36A54" w:rsidRPr="00F36A54">
        <w:rPr>
          <w:rFonts w:cs="Arial"/>
          <w:szCs w:val="22"/>
        </w:rPr>
        <w:t>, расположен на территории Эвенкийского Муниципального района Красноярского края.</w:t>
      </w:r>
    </w:p>
    <w:p w:rsidR="009420AC" w:rsidRPr="00711A10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11A10">
        <w:rPr>
          <w:rFonts w:cs="Arial"/>
          <w:iCs/>
          <w:szCs w:val="22"/>
          <w:u w:val="single"/>
        </w:rPr>
        <w:t>Инициатор закупки</w:t>
      </w:r>
      <w:r w:rsidRPr="00711A10">
        <w:rPr>
          <w:rFonts w:cs="Arial"/>
          <w:iCs/>
          <w:szCs w:val="22"/>
        </w:rPr>
        <w:t>: ООО «Славнефть-Красноярскнефтегаз»</w:t>
      </w:r>
    </w:p>
    <w:p w:rsidR="009420AC" w:rsidRPr="00711A10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11A10">
        <w:rPr>
          <w:rFonts w:cs="Arial"/>
          <w:iCs/>
          <w:szCs w:val="22"/>
          <w:u w:val="single"/>
        </w:rPr>
        <w:t xml:space="preserve">Плановые сроки оказания </w:t>
      </w:r>
      <w:r w:rsidR="003447DB" w:rsidRPr="00711A10">
        <w:rPr>
          <w:rFonts w:cs="Arial"/>
          <w:iCs/>
          <w:szCs w:val="22"/>
          <w:u w:val="single"/>
        </w:rPr>
        <w:t>услуг</w:t>
      </w:r>
      <w:r w:rsidR="003447DB" w:rsidRPr="00711A10">
        <w:rPr>
          <w:rFonts w:cs="Arial"/>
          <w:iCs/>
          <w:szCs w:val="22"/>
        </w:rPr>
        <w:t xml:space="preserve">: </w:t>
      </w:r>
      <w:r w:rsidR="006C288A">
        <w:rPr>
          <w:rFonts w:cs="Arial"/>
          <w:iCs/>
          <w:szCs w:val="22"/>
        </w:rPr>
        <w:t xml:space="preserve">с </w:t>
      </w:r>
      <w:r w:rsidR="00310501">
        <w:rPr>
          <w:rFonts w:cs="Arial"/>
          <w:iCs/>
          <w:szCs w:val="22"/>
        </w:rPr>
        <w:t>20.01.2016г</w:t>
      </w:r>
      <w:r w:rsidR="00A60DB9">
        <w:rPr>
          <w:rFonts w:cs="Arial"/>
          <w:iCs/>
          <w:szCs w:val="22"/>
        </w:rPr>
        <w:t xml:space="preserve"> по </w:t>
      </w:r>
      <w:r w:rsidR="00310501">
        <w:rPr>
          <w:rFonts w:cs="Arial"/>
          <w:iCs/>
          <w:szCs w:val="22"/>
        </w:rPr>
        <w:t>31.12.2016г</w:t>
      </w:r>
      <w:r w:rsidR="001B484D" w:rsidRPr="00711A10">
        <w:rPr>
          <w:rFonts w:cs="Arial"/>
          <w:iCs/>
          <w:szCs w:val="22"/>
        </w:rPr>
        <w:t>.</w:t>
      </w:r>
    </w:p>
    <w:p w:rsidR="001B484D" w:rsidRPr="00711A10" w:rsidRDefault="001B484D" w:rsidP="00B35380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B35380" w:rsidRPr="00711A10" w:rsidRDefault="00A552F0" w:rsidP="00A60DB9">
      <w:pPr>
        <w:autoSpaceDE w:val="0"/>
        <w:autoSpaceDN w:val="0"/>
        <w:adjustRightInd w:val="0"/>
        <w:jc w:val="center"/>
        <w:rPr>
          <w:rStyle w:val="ae"/>
          <w:rFonts w:cs="Arial"/>
          <w:i w:val="0"/>
          <w:iCs/>
          <w:szCs w:val="22"/>
          <w:u w:val="single"/>
          <w:shd w:val="clear" w:color="auto" w:fill="auto"/>
        </w:rPr>
      </w:pPr>
      <w:r w:rsidRPr="00711A10">
        <w:rPr>
          <w:rFonts w:cs="Arial"/>
          <w:b/>
          <w:iCs/>
          <w:szCs w:val="22"/>
          <w:u w:val="single"/>
        </w:rPr>
        <w:t>Требования к предмету закупки</w:t>
      </w:r>
      <w:r w:rsidR="00A60DB9">
        <w:rPr>
          <w:rFonts w:cs="Arial"/>
          <w:b/>
          <w:iCs/>
          <w:szCs w:val="22"/>
          <w:u w:val="single"/>
        </w:rPr>
        <w:t xml:space="preserve"> (Техническое задание)</w:t>
      </w:r>
      <w:r w:rsidR="003447DB" w:rsidRPr="00711A10">
        <w:rPr>
          <w:rFonts w:cs="Arial"/>
          <w:b/>
          <w:iCs/>
          <w:szCs w:val="22"/>
          <w:u w:val="single"/>
        </w:rPr>
        <w:t>:</w:t>
      </w:r>
    </w:p>
    <w:p w:rsidR="001B484D" w:rsidRPr="00711A10" w:rsidRDefault="001B484D" w:rsidP="001B484D">
      <w:pPr>
        <w:jc w:val="both"/>
        <w:rPr>
          <w:rFonts w:cs="Arial"/>
          <w:color w:val="000000"/>
          <w:szCs w:val="22"/>
        </w:rPr>
      </w:pPr>
    </w:p>
    <w:p w:rsidR="00310501" w:rsidRDefault="00310501" w:rsidP="00310501">
      <w:pPr>
        <w:numPr>
          <w:ilvl w:val="0"/>
          <w:numId w:val="7"/>
        </w:numPr>
        <w:spacing w:before="0"/>
        <w:jc w:val="center"/>
        <w:rPr>
          <w:b/>
        </w:rPr>
      </w:pPr>
      <w:r w:rsidRPr="00F33B65">
        <w:rPr>
          <w:b/>
        </w:rPr>
        <w:t>Наименование, назначение и цели выполняемых работ/оказываемых услуг</w:t>
      </w:r>
    </w:p>
    <w:p w:rsidR="00310501" w:rsidRPr="00F33B65" w:rsidRDefault="00310501" w:rsidP="00310501">
      <w:pPr>
        <w:ind w:left="720"/>
        <w:rPr>
          <w:b/>
        </w:rPr>
      </w:pPr>
    </w:p>
    <w:p w:rsidR="00310501" w:rsidRDefault="00310501" w:rsidP="00310501">
      <w:pPr>
        <w:ind w:firstLine="720"/>
        <w:jc w:val="both"/>
      </w:pPr>
      <w:r>
        <w:t>Выполнение работ</w:t>
      </w:r>
      <w:r w:rsidRPr="00413AE0">
        <w:t xml:space="preserve"> по </w:t>
      </w:r>
      <w:r>
        <w:t xml:space="preserve">опережающему </w:t>
      </w:r>
      <w:r w:rsidRPr="00413AE0">
        <w:t xml:space="preserve">бурению </w:t>
      </w:r>
      <w:r>
        <w:t xml:space="preserve">под направление </w:t>
      </w:r>
      <w:r w:rsidRPr="00D118AF">
        <w:t>Ø</w:t>
      </w:r>
      <w:r>
        <w:t xml:space="preserve">426мм и кондуктор </w:t>
      </w:r>
      <w:r w:rsidRPr="00D118AF">
        <w:t>Ø</w:t>
      </w:r>
      <w:r>
        <w:t xml:space="preserve">324мм (вертикально) эксплуатационных </w:t>
      </w:r>
      <w:r w:rsidRPr="00413AE0">
        <w:t xml:space="preserve">скважин </w:t>
      </w:r>
      <w:r>
        <w:t xml:space="preserve">с малогабаритных мобильных буровых установок </w:t>
      </w:r>
      <w:r w:rsidRPr="00413AE0">
        <w:t>на куст</w:t>
      </w:r>
      <w:r>
        <w:t>овой</w:t>
      </w:r>
      <w:r w:rsidRPr="00413AE0">
        <w:t xml:space="preserve"> площадк</w:t>
      </w:r>
      <w:r>
        <w:t>е №5 и №7</w:t>
      </w:r>
      <w:r w:rsidRPr="00413AE0">
        <w:t xml:space="preserve"> Куюмбинского месторождения в 201</w:t>
      </w:r>
      <w:r>
        <w:t>6</w:t>
      </w:r>
      <w:r w:rsidRPr="00413AE0">
        <w:t xml:space="preserve"> году. </w:t>
      </w:r>
      <w:r>
        <w:t>Способы бурения:</w:t>
      </w:r>
    </w:p>
    <w:p w:rsidR="00310501" w:rsidRDefault="00310501" w:rsidP="00310501">
      <w:pPr>
        <w:ind w:firstLine="720"/>
        <w:jc w:val="both"/>
      </w:pPr>
      <w:r>
        <w:t xml:space="preserve"> 1.   </w:t>
      </w:r>
      <w:proofErr w:type="spellStart"/>
      <w:r>
        <w:t>Пневмобурение</w:t>
      </w:r>
      <w:proofErr w:type="spellEnd"/>
      <w:r>
        <w:t xml:space="preserve"> (</w:t>
      </w:r>
      <w:proofErr w:type="spellStart"/>
      <w:r>
        <w:t>пневмоударник</w:t>
      </w:r>
      <w:proofErr w:type="spellEnd"/>
      <w:r>
        <w:t xml:space="preserve">); </w:t>
      </w:r>
    </w:p>
    <w:p w:rsidR="00310501" w:rsidRDefault="00310501" w:rsidP="00310501">
      <w:pPr>
        <w:ind w:firstLine="720"/>
        <w:jc w:val="both"/>
      </w:pPr>
      <w:r>
        <w:t xml:space="preserve"> 2. При невозможности углубления скважины </w:t>
      </w:r>
      <w:proofErr w:type="spellStart"/>
      <w:r>
        <w:t>пневмоударником</w:t>
      </w:r>
      <w:proofErr w:type="spellEnd"/>
      <w:r>
        <w:t xml:space="preserve"> - роторное бурение долотом с минимальной подачей промывочной жидкости в условиях катастрофического поглощения.</w:t>
      </w:r>
    </w:p>
    <w:p w:rsidR="00310501" w:rsidRPr="00413AE0" w:rsidRDefault="00310501" w:rsidP="00310501">
      <w:pPr>
        <w:ind w:firstLine="720"/>
        <w:jc w:val="both"/>
      </w:pPr>
    </w:p>
    <w:p w:rsidR="00310501" w:rsidRDefault="00310501" w:rsidP="00310501">
      <w:pPr>
        <w:numPr>
          <w:ilvl w:val="0"/>
          <w:numId w:val="7"/>
        </w:numPr>
        <w:spacing w:before="0"/>
        <w:jc w:val="center"/>
        <w:rPr>
          <w:b/>
        </w:rPr>
      </w:pPr>
      <w:r>
        <w:rPr>
          <w:b/>
        </w:rPr>
        <w:t>Место выполнения работ/оказания услуг с указанием характеристике объекта</w:t>
      </w:r>
    </w:p>
    <w:p w:rsidR="00310501" w:rsidRPr="004B30E3" w:rsidRDefault="00310501" w:rsidP="00310501">
      <w:pPr>
        <w:ind w:left="720"/>
        <w:rPr>
          <w:b/>
        </w:rPr>
      </w:pPr>
    </w:p>
    <w:p w:rsidR="00310501" w:rsidRPr="00815AA2" w:rsidRDefault="00310501" w:rsidP="00310501">
      <w:pPr>
        <w:pStyle w:val="af3"/>
        <w:ind w:left="0" w:firstLine="284"/>
        <w:jc w:val="both"/>
        <w:rPr>
          <w:color w:val="000000"/>
        </w:rPr>
      </w:pPr>
      <w:r w:rsidRPr="002A7351">
        <w:t xml:space="preserve"> В </w:t>
      </w:r>
      <w:r w:rsidRPr="00815AA2">
        <w:rPr>
          <w:color w:val="000000"/>
        </w:rPr>
        <w:t xml:space="preserve">географическом отношении участок расположен в юго-западной части </w:t>
      </w:r>
      <w:proofErr w:type="gramStart"/>
      <w:r w:rsidRPr="00815AA2">
        <w:rPr>
          <w:color w:val="000000"/>
        </w:rPr>
        <w:t>Средне</w:t>
      </w:r>
      <w:proofErr w:type="gramEnd"/>
      <w:r w:rsidRPr="00815AA2">
        <w:rPr>
          <w:color w:val="000000"/>
        </w:rPr>
        <w:t xml:space="preserve"> - Сибирского плоскогорья и приурочен к междуречью Подкаменной Тунгуски (</w:t>
      </w:r>
      <w:proofErr w:type="spellStart"/>
      <w:r w:rsidRPr="00815AA2">
        <w:rPr>
          <w:color w:val="000000"/>
        </w:rPr>
        <w:t>Катанги</w:t>
      </w:r>
      <w:proofErr w:type="spellEnd"/>
      <w:r w:rsidRPr="00815AA2">
        <w:rPr>
          <w:color w:val="000000"/>
        </w:rPr>
        <w:t>) и Ангары, охватывая долину среднего течения реки Подкаменная Тунгуска, и водораздельные части ее притоков: рек Камо и Тайга.</w:t>
      </w:r>
    </w:p>
    <w:p w:rsidR="00310501" w:rsidRDefault="00310501" w:rsidP="00310501">
      <w:pPr>
        <w:pStyle w:val="af3"/>
        <w:ind w:left="0" w:firstLine="284"/>
        <w:jc w:val="both"/>
        <w:rPr>
          <w:color w:val="000000"/>
        </w:rPr>
      </w:pPr>
      <w:r w:rsidRPr="00815AA2">
        <w:rPr>
          <w:color w:val="000000"/>
        </w:rPr>
        <w:t xml:space="preserve"> Рельеф местности – низкогорный, представляет собой всхолмленную равнину, расчлененную долинами рек и ручьев. Берега рек и ручьев иногда заболочены. Абсолютные отметки современной поверхности колеблются от 140-160 м – в долинах рек, до 725 м на водоразделах, преимущественные отметки водоразделов в 400-600 м. Грунты преобладают суглинистые. Категория грунта II. Почвенный слой не превышает 10 см. Территория расположена в районе малой сейсмичности.</w:t>
      </w:r>
    </w:p>
    <w:p w:rsidR="00310501" w:rsidRDefault="00310501" w:rsidP="00310501">
      <w:pPr>
        <w:spacing w:after="120"/>
        <w:ind w:firstLine="360"/>
        <w:jc w:val="both"/>
      </w:pPr>
      <w:proofErr w:type="spellStart"/>
      <w:r>
        <w:t>Куюмбинский</w:t>
      </w:r>
      <w:proofErr w:type="spellEnd"/>
      <w:r>
        <w:t xml:space="preserve"> лицензионный участок является автономным объектом, транспортное сообщение в зимний период - зимние автодороги, в летний период - воздушное и/или водное сообщение, </w:t>
      </w:r>
      <w:proofErr w:type="spellStart"/>
      <w:r>
        <w:t>авиапорты</w:t>
      </w:r>
      <w:proofErr w:type="spellEnd"/>
      <w:r>
        <w:t xml:space="preserve"> расположены в п. </w:t>
      </w:r>
      <w:proofErr w:type="spellStart"/>
      <w:r>
        <w:t>Богучаны</w:t>
      </w:r>
      <w:proofErr w:type="spellEnd"/>
      <w:r>
        <w:t xml:space="preserve"> (летное время ориентировочно 1 час 50 минут) и в п. </w:t>
      </w:r>
      <w:proofErr w:type="spellStart"/>
      <w:r>
        <w:t>Байкит</w:t>
      </w:r>
      <w:proofErr w:type="spellEnd"/>
      <w:r>
        <w:t xml:space="preserve"> (летное время ориентировочно 45 минут).</w:t>
      </w:r>
    </w:p>
    <w:p w:rsidR="00310501" w:rsidRDefault="00310501" w:rsidP="00310501">
      <w:pPr>
        <w:spacing w:after="120"/>
        <w:ind w:firstLine="360"/>
        <w:jc w:val="both"/>
      </w:pPr>
    </w:p>
    <w:p w:rsidR="00310501" w:rsidRPr="00D118AF" w:rsidRDefault="00310501" w:rsidP="00310501">
      <w:pPr>
        <w:spacing w:after="120"/>
        <w:ind w:firstLine="360"/>
        <w:jc w:val="both"/>
      </w:pPr>
    </w:p>
    <w:p w:rsidR="00310501" w:rsidRPr="00B802EF" w:rsidRDefault="00310501" w:rsidP="00310501">
      <w:pPr>
        <w:ind w:left="4265"/>
        <w:jc w:val="center"/>
      </w:pPr>
      <w:r w:rsidRPr="00B802EF">
        <w:lastRenderedPageBreak/>
        <w:t>Таблица 1 - Сведения о районе буровых работ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678"/>
      </w:tblGrid>
      <w:tr w:rsidR="00310501" w:rsidTr="00F7642D">
        <w:tc>
          <w:tcPr>
            <w:tcW w:w="4678" w:type="dxa"/>
            <w:shd w:val="clear" w:color="auto" w:fill="auto"/>
          </w:tcPr>
          <w:p w:rsidR="00310501" w:rsidRPr="00BE6FAE" w:rsidRDefault="00310501" w:rsidP="00F7642D">
            <w:pPr>
              <w:jc w:val="center"/>
            </w:pPr>
            <w:r w:rsidRPr="00BE6FAE">
              <w:t>Наименование</w:t>
            </w:r>
          </w:p>
        </w:tc>
        <w:tc>
          <w:tcPr>
            <w:tcW w:w="4678" w:type="dxa"/>
            <w:shd w:val="clear" w:color="auto" w:fill="auto"/>
          </w:tcPr>
          <w:p w:rsidR="00310501" w:rsidRPr="00BE6FAE" w:rsidRDefault="00310501" w:rsidP="00F7642D">
            <w:pPr>
              <w:jc w:val="center"/>
            </w:pPr>
            <w:r w:rsidRPr="00BE6FAE">
              <w:t>Значение</w:t>
            </w:r>
          </w:p>
        </w:tc>
      </w:tr>
      <w:tr w:rsidR="00310501" w:rsidTr="00F7642D">
        <w:tc>
          <w:tcPr>
            <w:tcW w:w="4678" w:type="dxa"/>
            <w:shd w:val="clear" w:color="auto" w:fill="auto"/>
          </w:tcPr>
          <w:p w:rsidR="00310501" w:rsidRPr="00BE6FAE" w:rsidRDefault="00310501" w:rsidP="00F7642D">
            <w:pPr>
              <w:jc w:val="both"/>
            </w:pPr>
            <w:r w:rsidRPr="00BE6FAE">
              <w:t>Площадь (месторождение)</w:t>
            </w:r>
          </w:p>
        </w:tc>
        <w:tc>
          <w:tcPr>
            <w:tcW w:w="4678" w:type="dxa"/>
            <w:shd w:val="clear" w:color="auto" w:fill="auto"/>
          </w:tcPr>
          <w:p w:rsidR="00310501" w:rsidRPr="00BE6FAE" w:rsidRDefault="00310501" w:rsidP="00F7642D">
            <w:pPr>
              <w:jc w:val="center"/>
            </w:pPr>
            <w:proofErr w:type="spellStart"/>
            <w:r w:rsidRPr="00BE6FAE">
              <w:t>Куюмбинская</w:t>
            </w:r>
            <w:proofErr w:type="spellEnd"/>
          </w:p>
        </w:tc>
      </w:tr>
      <w:tr w:rsidR="00310501" w:rsidTr="00F7642D">
        <w:tc>
          <w:tcPr>
            <w:tcW w:w="4678" w:type="dxa"/>
            <w:shd w:val="clear" w:color="auto" w:fill="auto"/>
          </w:tcPr>
          <w:p w:rsidR="00310501" w:rsidRPr="00BE6FAE" w:rsidRDefault="00310501" w:rsidP="00F7642D">
            <w:pPr>
              <w:jc w:val="both"/>
            </w:pPr>
            <w:r w:rsidRPr="00BE6FAE">
              <w:t xml:space="preserve">Номер </w:t>
            </w:r>
            <w:proofErr w:type="spellStart"/>
            <w:r w:rsidRPr="00BE6FAE">
              <w:t>нефтерайона</w:t>
            </w:r>
            <w:proofErr w:type="spellEnd"/>
            <w:r w:rsidRPr="00BE6FAE">
              <w:t xml:space="preserve"> </w:t>
            </w:r>
          </w:p>
        </w:tc>
        <w:tc>
          <w:tcPr>
            <w:tcW w:w="4678" w:type="dxa"/>
            <w:shd w:val="clear" w:color="auto" w:fill="auto"/>
          </w:tcPr>
          <w:p w:rsidR="00310501" w:rsidRPr="00BE6FAE" w:rsidRDefault="00310501" w:rsidP="00F7642D">
            <w:pPr>
              <w:jc w:val="center"/>
            </w:pPr>
            <w:r w:rsidRPr="00BE6FAE">
              <w:t>10В</w:t>
            </w:r>
          </w:p>
        </w:tc>
      </w:tr>
      <w:tr w:rsidR="00310501" w:rsidTr="00F7642D">
        <w:tc>
          <w:tcPr>
            <w:tcW w:w="4678" w:type="dxa"/>
            <w:shd w:val="clear" w:color="auto" w:fill="auto"/>
          </w:tcPr>
          <w:p w:rsidR="00310501" w:rsidRPr="00BE6FAE" w:rsidRDefault="00310501" w:rsidP="00F7642D">
            <w:pPr>
              <w:jc w:val="both"/>
            </w:pPr>
            <w:r w:rsidRPr="00BE6FAE">
              <w:t>Административное расположение:</w:t>
            </w:r>
          </w:p>
        </w:tc>
        <w:tc>
          <w:tcPr>
            <w:tcW w:w="4678" w:type="dxa"/>
            <w:shd w:val="clear" w:color="auto" w:fill="auto"/>
          </w:tcPr>
          <w:p w:rsidR="00310501" w:rsidRPr="00BE6FAE" w:rsidRDefault="00310501" w:rsidP="00F7642D">
            <w:pPr>
              <w:jc w:val="both"/>
            </w:pPr>
          </w:p>
        </w:tc>
      </w:tr>
      <w:tr w:rsidR="00310501" w:rsidTr="00F7642D">
        <w:tc>
          <w:tcPr>
            <w:tcW w:w="4678" w:type="dxa"/>
            <w:shd w:val="clear" w:color="auto" w:fill="auto"/>
          </w:tcPr>
          <w:p w:rsidR="00310501" w:rsidRPr="00BE6FAE" w:rsidRDefault="00310501" w:rsidP="00F7642D">
            <w:pPr>
              <w:jc w:val="both"/>
            </w:pPr>
            <w:r w:rsidRPr="00BE6FAE">
              <w:t>- республика;</w:t>
            </w:r>
          </w:p>
        </w:tc>
        <w:tc>
          <w:tcPr>
            <w:tcW w:w="4678" w:type="dxa"/>
            <w:shd w:val="clear" w:color="auto" w:fill="auto"/>
          </w:tcPr>
          <w:p w:rsidR="00310501" w:rsidRPr="00BE6FAE" w:rsidRDefault="00310501" w:rsidP="00F7642D">
            <w:pPr>
              <w:jc w:val="center"/>
            </w:pPr>
            <w:r w:rsidRPr="00BE6FAE">
              <w:t>Россия</w:t>
            </w:r>
          </w:p>
        </w:tc>
      </w:tr>
      <w:tr w:rsidR="00310501" w:rsidTr="00F7642D">
        <w:tc>
          <w:tcPr>
            <w:tcW w:w="4678" w:type="dxa"/>
            <w:shd w:val="clear" w:color="auto" w:fill="auto"/>
          </w:tcPr>
          <w:p w:rsidR="00310501" w:rsidRPr="00BE6FAE" w:rsidRDefault="00310501" w:rsidP="00F7642D">
            <w:r w:rsidRPr="00BE6FAE">
              <w:t>- область (край);</w:t>
            </w:r>
          </w:p>
        </w:tc>
        <w:tc>
          <w:tcPr>
            <w:tcW w:w="4678" w:type="dxa"/>
            <w:shd w:val="clear" w:color="auto" w:fill="auto"/>
          </w:tcPr>
          <w:p w:rsidR="00310501" w:rsidRPr="00BE6FAE" w:rsidRDefault="00310501" w:rsidP="00F7642D">
            <w:pPr>
              <w:jc w:val="center"/>
            </w:pPr>
            <w:r w:rsidRPr="00BE6FAE">
              <w:t>Красноярский</w:t>
            </w:r>
          </w:p>
        </w:tc>
      </w:tr>
      <w:tr w:rsidR="00310501" w:rsidTr="00F7642D">
        <w:tc>
          <w:tcPr>
            <w:tcW w:w="4678" w:type="dxa"/>
            <w:shd w:val="clear" w:color="auto" w:fill="auto"/>
          </w:tcPr>
          <w:p w:rsidR="00310501" w:rsidRPr="00BE6FAE" w:rsidRDefault="00310501" w:rsidP="00F7642D">
            <w:r w:rsidRPr="00BE6FAE">
              <w:t>- район</w:t>
            </w:r>
          </w:p>
        </w:tc>
        <w:tc>
          <w:tcPr>
            <w:tcW w:w="4678" w:type="dxa"/>
            <w:shd w:val="clear" w:color="auto" w:fill="auto"/>
          </w:tcPr>
          <w:p w:rsidR="00310501" w:rsidRPr="00BE6FAE" w:rsidRDefault="00310501" w:rsidP="00F7642D">
            <w:pPr>
              <w:spacing w:before="20" w:after="20"/>
              <w:jc w:val="center"/>
            </w:pPr>
            <w:r w:rsidRPr="00BE6FAE">
              <w:t>Эвенкийский</w:t>
            </w:r>
          </w:p>
          <w:p w:rsidR="00310501" w:rsidRPr="00BE6FAE" w:rsidRDefault="00310501" w:rsidP="00F7642D">
            <w:pPr>
              <w:jc w:val="center"/>
            </w:pPr>
            <w:r w:rsidRPr="00BE6FAE">
              <w:t>муниципальный район</w:t>
            </w:r>
          </w:p>
        </w:tc>
      </w:tr>
      <w:tr w:rsidR="00310501" w:rsidTr="00F7642D">
        <w:tc>
          <w:tcPr>
            <w:tcW w:w="4678" w:type="dxa"/>
            <w:shd w:val="clear" w:color="auto" w:fill="auto"/>
          </w:tcPr>
          <w:p w:rsidR="00310501" w:rsidRPr="00BE6FAE" w:rsidRDefault="00310501" w:rsidP="00F7642D">
            <w:r w:rsidRPr="00BE6FAE">
              <w:t>Альтитуда, м:</w:t>
            </w:r>
          </w:p>
        </w:tc>
        <w:tc>
          <w:tcPr>
            <w:tcW w:w="4678" w:type="dxa"/>
            <w:shd w:val="clear" w:color="auto" w:fill="auto"/>
          </w:tcPr>
          <w:p w:rsidR="00310501" w:rsidRPr="00BE6FAE" w:rsidRDefault="00310501" w:rsidP="00F7642D">
            <w:pPr>
              <w:spacing w:before="20" w:after="20"/>
              <w:jc w:val="center"/>
            </w:pPr>
          </w:p>
        </w:tc>
      </w:tr>
      <w:tr w:rsidR="00310501" w:rsidTr="00F7642D">
        <w:tc>
          <w:tcPr>
            <w:tcW w:w="4678" w:type="dxa"/>
            <w:shd w:val="clear" w:color="auto" w:fill="auto"/>
          </w:tcPr>
          <w:p w:rsidR="00310501" w:rsidRPr="00BE6FAE" w:rsidRDefault="00310501" w:rsidP="00F7642D">
            <w:r w:rsidRPr="00BE6FAE">
              <w:t>- земля</w:t>
            </w:r>
          </w:p>
        </w:tc>
        <w:tc>
          <w:tcPr>
            <w:tcW w:w="4678" w:type="dxa"/>
            <w:shd w:val="clear" w:color="auto" w:fill="auto"/>
          </w:tcPr>
          <w:p w:rsidR="00310501" w:rsidRPr="00BE6FAE" w:rsidRDefault="00310501" w:rsidP="00F7642D">
            <w:pPr>
              <w:spacing w:before="20" w:after="20"/>
              <w:jc w:val="center"/>
            </w:pPr>
            <w:r>
              <w:t>~585</w:t>
            </w:r>
            <w:r w:rsidRPr="00BE6FAE">
              <w:t xml:space="preserve"> </w:t>
            </w:r>
          </w:p>
        </w:tc>
      </w:tr>
      <w:tr w:rsidR="00310501" w:rsidTr="00F7642D">
        <w:trPr>
          <w:trHeight w:val="278"/>
        </w:trPr>
        <w:tc>
          <w:tcPr>
            <w:tcW w:w="4678" w:type="dxa"/>
            <w:shd w:val="clear" w:color="auto" w:fill="auto"/>
          </w:tcPr>
          <w:p w:rsidR="00310501" w:rsidRPr="00BE6FAE" w:rsidRDefault="00310501" w:rsidP="00F7642D">
            <w:pPr>
              <w:jc w:val="both"/>
            </w:pPr>
            <w:r w:rsidRPr="00BE6FAE">
              <w:t>Температура воздуха, ºС:</w:t>
            </w:r>
          </w:p>
        </w:tc>
        <w:tc>
          <w:tcPr>
            <w:tcW w:w="4678" w:type="dxa"/>
            <w:shd w:val="clear" w:color="auto" w:fill="auto"/>
          </w:tcPr>
          <w:p w:rsidR="00310501" w:rsidRPr="00BE6FAE" w:rsidRDefault="00310501" w:rsidP="00F7642D">
            <w:pPr>
              <w:jc w:val="both"/>
              <w:rPr>
                <w:b/>
              </w:rPr>
            </w:pPr>
          </w:p>
        </w:tc>
      </w:tr>
      <w:tr w:rsidR="00310501" w:rsidTr="00F7642D">
        <w:tc>
          <w:tcPr>
            <w:tcW w:w="4678" w:type="dxa"/>
            <w:shd w:val="clear" w:color="auto" w:fill="auto"/>
          </w:tcPr>
          <w:p w:rsidR="00310501" w:rsidRPr="00BE6FAE" w:rsidRDefault="00310501" w:rsidP="00F7642D">
            <w:pPr>
              <w:jc w:val="both"/>
            </w:pPr>
            <w:r w:rsidRPr="00BE6FAE">
              <w:t>- наибольшая летняя;</w:t>
            </w:r>
          </w:p>
        </w:tc>
        <w:tc>
          <w:tcPr>
            <w:tcW w:w="4678" w:type="dxa"/>
            <w:shd w:val="clear" w:color="auto" w:fill="auto"/>
          </w:tcPr>
          <w:p w:rsidR="00310501" w:rsidRPr="00BE6FAE" w:rsidRDefault="00310501" w:rsidP="00F7642D">
            <w:pPr>
              <w:jc w:val="center"/>
            </w:pPr>
            <w:r w:rsidRPr="00BE6FAE">
              <w:t>+24,9</w:t>
            </w:r>
          </w:p>
        </w:tc>
      </w:tr>
      <w:tr w:rsidR="00310501" w:rsidTr="00F7642D">
        <w:tc>
          <w:tcPr>
            <w:tcW w:w="4678" w:type="dxa"/>
            <w:shd w:val="clear" w:color="auto" w:fill="auto"/>
          </w:tcPr>
          <w:p w:rsidR="00310501" w:rsidRPr="00BE6FAE" w:rsidRDefault="00310501" w:rsidP="00F7642D">
            <w:pPr>
              <w:jc w:val="both"/>
            </w:pPr>
            <w:r w:rsidRPr="00BE6FAE">
              <w:t>- средняя зимняя</w:t>
            </w:r>
          </w:p>
        </w:tc>
        <w:tc>
          <w:tcPr>
            <w:tcW w:w="4678" w:type="dxa"/>
            <w:shd w:val="clear" w:color="auto" w:fill="auto"/>
          </w:tcPr>
          <w:p w:rsidR="00310501" w:rsidRPr="00BE6FAE" w:rsidRDefault="00310501" w:rsidP="00F7642D">
            <w:pPr>
              <w:jc w:val="center"/>
            </w:pPr>
            <w:r w:rsidRPr="00BE6FAE">
              <w:t>-30,4</w:t>
            </w:r>
          </w:p>
        </w:tc>
      </w:tr>
      <w:tr w:rsidR="00310501" w:rsidTr="00F7642D">
        <w:tc>
          <w:tcPr>
            <w:tcW w:w="4678" w:type="dxa"/>
            <w:shd w:val="clear" w:color="auto" w:fill="auto"/>
          </w:tcPr>
          <w:p w:rsidR="00310501" w:rsidRPr="00BE6FAE" w:rsidRDefault="00310501" w:rsidP="00F7642D">
            <w:pPr>
              <w:jc w:val="both"/>
            </w:pPr>
            <w:r w:rsidRPr="00BE6FAE">
              <w:t>Количество осадков</w:t>
            </w:r>
          </w:p>
        </w:tc>
        <w:tc>
          <w:tcPr>
            <w:tcW w:w="4678" w:type="dxa"/>
            <w:shd w:val="clear" w:color="auto" w:fill="auto"/>
          </w:tcPr>
          <w:p w:rsidR="00310501" w:rsidRPr="00BE6FAE" w:rsidRDefault="00310501" w:rsidP="00F7642D">
            <w:pPr>
              <w:jc w:val="center"/>
            </w:pPr>
            <w:r w:rsidRPr="00BE6FAE">
              <w:t xml:space="preserve">Число дней с осадками за год – 196. </w:t>
            </w:r>
          </w:p>
          <w:p w:rsidR="00310501" w:rsidRPr="00BE6FAE" w:rsidRDefault="00310501" w:rsidP="00F7642D">
            <w:pPr>
              <w:jc w:val="center"/>
            </w:pPr>
            <w:r w:rsidRPr="00BE6FAE">
              <w:t>Годовая сумма осадков 518 мм.</w:t>
            </w:r>
          </w:p>
        </w:tc>
      </w:tr>
      <w:tr w:rsidR="00310501" w:rsidTr="00F7642D">
        <w:tc>
          <w:tcPr>
            <w:tcW w:w="4678" w:type="dxa"/>
            <w:shd w:val="clear" w:color="auto" w:fill="auto"/>
          </w:tcPr>
          <w:p w:rsidR="00310501" w:rsidRPr="00BE6FAE" w:rsidRDefault="00310501" w:rsidP="00F7642D">
            <w:pPr>
              <w:jc w:val="both"/>
            </w:pPr>
            <w:r w:rsidRPr="00BE6FAE">
              <w:t>Толщина снежного покрова, мм</w:t>
            </w:r>
          </w:p>
        </w:tc>
        <w:tc>
          <w:tcPr>
            <w:tcW w:w="4678" w:type="dxa"/>
            <w:shd w:val="clear" w:color="auto" w:fill="auto"/>
          </w:tcPr>
          <w:p w:rsidR="00310501" w:rsidRPr="00BE6FAE" w:rsidRDefault="00310501" w:rsidP="00F7642D">
            <w:pPr>
              <w:jc w:val="center"/>
            </w:pPr>
            <w:r w:rsidRPr="00BE6FAE">
              <w:t>600-800; наибольшая 1800</w:t>
            </w:r>
          </w:p>
        </w:tc>
      </w:tr>
      <w:tr w:rsidR="00310501" w:rsidTr="00F7642D">
        <w:tc>
          <w:tcPr>
            <w:tcW w:w="4678" w:type="dxa"/>
            <w:shd w:val="clear" w:color="auto" w:fill="auto"/>
          </w:tcPr>
          <w:p w:rsidR="00310501" w:rsidRPr="00BE6FAE" w:rsidRDefault="00310501" w:rsidP="00F7642D">
            <w:r w:rsidRPr="00BE6FAE">
              <w:t xml:space="preserve">Продолжительность отопительного периода, </w:t>
            </w:r>
            <w:proofErr w:type="spellStart"/>
            <w:r w:rsidRPr="00BE6FAE">
              <w:t>сут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310501" w:rsidRPr="00BE6FAE" w:rsidRDefault="00310501" w:rsidP="00F7642D">
            <w:pPr>
              <w:jc w:val="center"/>
            </w:pPr>
            <w:r w:rsidRPr="00BE6FAE">
              <w:t>266</w:t>
            </w:r>
          </w:p>
        </w:tc>
      </w:tr>
      <w:tr w:rsidR="00310501" w:rsidTr="00F7642D">
        <w:tc>
          <w:tcPr>
            <w:tcW w:w="4678" w:type="dxa"/>
            <w:shd w:val="clear" w:color="auto" w:fill="auto"/>
          </w:tcPr>
          <w:p w:rsidR="00310501" w:rsidRPr="00BE6FAE" w:rsidRDefault="00310501" w:rsidP="00F7642D">
            <w:r w:rsidRPr="00BE6FAE">
              <w:t>Преобладающее направление ветров и их сила</w:t>
            </w:r>
          </w:p>
        </w:tc>
        <w:tc>
          <w:tcPr>
            <w:tcW w:w="4678" w:type="dxa"/>
            <w:shd w:val="clear" w:color="auto" w:fill="auto"/>
          </w:tcPr>
          <w:p w:rsidR="00310501" w:rsidRPr="00BE6FAE" w:rsidRDefault="00310501" w:rsidP="00F7642D">
            <w:pPr>
              <w:jc w:val="both"/>
            </w:pPr>
            <w:r w:rsidRPr="00BE6FAE">
              <w:t>Юго-восточное (средняя скорость ветра 2,5 м/сек) и северо-западное (средняя скорость ветра 2,9 м/сек). Скорость ветра среднегодовая 1,5-2,2 м/сек. Наибольшая скорость ветра 20 м/сек.</w:t>
            </w:r>
          </w:p>
        </w:tc>
      </w:tr>
      <w:tr w:rsidR="00310501" w:rsidTr="00F7642D">
        <w:tc>
          <w:tcPr>
            <w:tcW w:w="4678" w:type="dxa"/>
            <w:shd w:val="clear" w:color="auto" w:fill="auto"/>
          </w:tcPr>
          <w:p w:rsidR="00310501" w:rsidRPr="00BE6FAE" w:rsidRDefault="00310501" w:rsidP="00F7642D">
            <w:r w:rsidRPr="00BE6FAE">
              <w:t>Геокриологические условия</w:t>
            </w:r>
          </w:p>
        </w:tc>
        <w:tc>
          <w:tcPr>
            <w:tcW w:w="4678" w:type="dxa"/>
            <w:shd w:val="clear" w:color="auto" w:fill="auto"/>
          </w:tcPr>
          <w:p w:rsidR="00310501" w:rsidRPr="00BE6FAE" w:rsidRDefault="00310501" w:rsidP="00F7642D">
            <w:pPr>
              <w:jc w:val="both"/>
            </w:pPr>
            <w:r w:rsidRPr="00BE6FAE">
              <w:t>Многолетняя мерзлота имеет островное расположение и мощность до 20-40 м. Глубина ее залегания в пределах 1-4 м от дневной поверхности. Глубина сезоннооттаивающего слоя грунта 1-2 м.</w:t>
            </w:r>
          </w:p>
        </w:tc>
      </w:tr>
      <w:tr w:rsidR="00310501" w:rsidTr="00F7642D">
        <w:tc>
          <w:tcPr>
            <w:tcW w:w="9356" w:type="dxa"/>
            <w:gridSpan w:val="2"/>
            <w:shd w:val="clear" w:color="auto" w:fill="auto"/>
          </w:tcPr>
          <w:p w:rsidR="00310501" w:rsidRPr="00BE6FAE" w:rsidRDefault="00310501" w:rsidP="00F7642D">
            <w:r w:rsidRPr="00BE6FAE">
              <w:t>Примечание – Сведения о районе буровых работ корректируются согласно данных метеослужбы.</w:t>
            </w:r>
          </w:p>
        </w:tc>
      </w:tr>
    </w:tbl>
    <w:p w:rsidR="00310501" w:rsidRPr="00BA7DAB" w:rsidRDefault="00310501" w:rsidP="00310501">
      <w:pPr>
        <w:ind w:firstLine="284"/>
        <w:jc w:val="both"/>
      </w:pPr>
      <w:r>
        <w:tab/>
      </w:r>
      <w:r w:rsidRPr="00BA7DAB">
        <w:t xml:space="preserve">Предпочтительным является Маршрут перевозки от п. </w:t>
      </w:r>
      <w:proofErr w:type="spellStart"/>
      <w:r w:rsidRPr="00BA7DAB">
        <w:t>Богучаны</w:t>
      </w:r>
      <w:proofErr w:type="spellEnd"/>
      <w:r w:rsidRPr="00BA7DAB">
        <w:t xml:space="preserve"> (п. Ангарский), проходит по зимним автодорогам, которые обслуживаются дорожными предприятиями п. </w:t>
      </w:r>
      <w:proofErr w:type="spellStart"/>
      <w:r w:rsidRPr="00BA7DAB">
        <w:t>Байкит</w:t>
      </w:r>
      <w:proofErr w:type="spellEnd"/>
      <w:r w:rsidRPr="00BA7DAB">
        <w:t>, и п.</w:t>
      </w:r>
      <w:r>
        <w:t xml:space="preserve"> </w:t>
      </w:r>
      <w:proofErr w:type="spellStart"/>
      <w:r>
        <w:t>Богучаны</w:t>
      </w:r>
      <w:proofErr w:type="spellEnd"/>
      <w:r>
        <w:t>,</w:t>
      </w:r>
      <w:r w:rsidRPr="00BA7DAB">
        <w:t xml:space="preserve"> по маршруту курсируют грейдера, </w:t>
      </w:r>
      <w:proofErr w:type="gramStart"/>
      <w:r w:rsidRPr="00BA7DAB">
        <w:t>трактора,  а</w:t>
      </w:r>
      <w:proofErr w:type="gramEnd"/>
      <w:r w:rsidRPr="00BA7DAB">
        <w:t xml:space="preserve"> также прочая специальная техника осуществляющая подсыпку гравия, песка, щебня для улучшения сцепления автотранспорта с дорожным покрытием.</w:t>
      </w:r>
    </w:p>
    <w:p w:rsidR="00310501" w:rsidRDefault="00310501" w:rsidP="00310501">
      <w:pPr>
        <w:pStyle w:val="afff1"/>
        <w:spacing w:before="0" w:beforeAutospacing="0" w:after="0" w:afterAutospacing="0"/>
        <w:jc w:val="both"/>
        <w:textAlignment w:val="baseline"/>
      </w:pPr>
      <w:r>
        <w:rPr>
          <w:noProof/>
        </w:rPr>
        <w:drawing>
          <wp:inline distT="0" distB="0" distL="0" distR="0">
            <wp:extent cx="6115050" cy="158115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0501" w:rsidRPr="00BA7DAB" w:rsidRDefault="00310501" w:rsidP="00310501">
      <w:pPr>
        <w:jc w:val="both"/>
      </w:pPr>
      <w:r w:rsidRPr="00BA7DAB">
        <w:t xml:space="preserve">Красноярск – п. </w:t>
      </w:r>
      <w:proofErr w:type="spellStart"/>
      <w:r w:rsidRPr="00BA7DAB">
        <w:t>Богучаны</w:t>
      </w:r>
      <w:proofErr w:type="spellEnd"/>
      <w:r w:rsidRPr="00BA7DAB">
        <w:t xml:space="preserve"> - 580 км. – 1 этап мобилизации</w:t>
      </w:r>
    </w:p>
    <w:p w:rsidR="00310501" w:rsidRDefault="00310501" w:rsidP="00310501">
      <w:pPr>
        <w:jc w:val="both"/>
      </w:pPr>
      <w:r w:rsidRPr="00BA7DAB">
        <w:t xml:space="preserve">п. </w:t>
      </w:r>
      <w:proofErr w:type="spellStart"/>
      <w:r w:rsidRPr="00BA7DAB">
        <w:t>Богучаны</w:t>
      </w:r>
      <w:proofErr w:type="spellEnd"/>
      <w:r w:rsidRPr="00BA7DAB">
        <w:t xml:space="preserve"> – </w:t>
      </w:r>
      <w:proofErr w:type="spellStart"/>
      <w:r w:rsidRPr="00BA7DAB">
        <w:t>Куюмбинское</w:t>
      </w:r>
      <w:proofErr w:type="spellEnd"/>
      <w:r w:rsidRPr="00BA7DAB">
        <w:t xml:space="preserve"> месторождение 540 км. – 2 этап мобилизации.</w:t>
      </w:r>
    </w:p>
    <w:p w:rsidR="00310501" w:rsidRDefault="00310501" w:rsidP="00310501">
      <w:pPr>
        <w:jc w:val="both"/>
        <w:rPr>
          <w:bCs/>
        </w:rPr>
      </w:pPr>
      <w:r>
        <w:rPr>
          <w:bCs/>
        </w:rPr>
        <w:t>Альтернативные маршруты мобилизации указаны в разделе 17.</w:t>
      </w:r>
    </w:p>
    <w:p w:rsidR="00310501" w:rsidRDefault="00310501" w:rsidP="00310501">
      <w:pPr>
        <w:tabs>
          <w:tab w:val="left" w:pos="1304"/>
        </w:tabs>
      </w:pPr>
    </w:p>
    <w:p w:rsidR="00310501" w:rsidRPr="0077388A" w:rsidRDefault="00310501" w:rsidP="00310501">
      <w:pPr>
        <w:numPr>
          <w:ilvl w:val="0"/>
          <w:numId w:val="7"/>
        </w:numPr>
        <w:autoSpaceDE w:val="0"/>
        <w:autoSpaceDN w:val="0"/>
        <w:adjustRightInd w:val="0"/>
        <w:spacing w:before="0"/>
        <w:jc w:val="center"/>
        <w:rPr>
          <w:b/>
        </w:rPr>
      </w:pPr>
      <w:r>
        <w:rPr>
          <w:b/>
        </w:rPr>
        <w:t>Ориентировочные сроки (периоды) выполнения работ/оказания услуг</w:t>
      </w:r>
    </w:p>
    <w:p w:rsidR="00310501" w:rsidRDefault="00310501" w:rsidP="00310501">
      <w:pPr>
        <w:autoSpaceDE w:val="0"/>
        <w:autoSpaceDN w:val="0"/>
        <w:adjustRightInd w:val="0"/>
        <w:jc w:val="both"/>
      </w:pPr>
    </w:p>
    <w:p w:rsidR="00310501" w:rsidRDefault="00310501" w:rsidP="00310501">
      <w:pPr>
        <w:autoSpaceDE w:val="0"/>
        <w:autoSpaceDN w:val="0"/>
        <w:adjustRightInd w:val="0"/>
        <w:ind w:firstLine="360"/>
        <w:jc w:val="both"/>
      </w:pPr>
      <w:r>
        <w:t>Выполнение работ планируется на кустовых площадках №5 и №7 Куюмбинского месторождения, график строительства направлений и кондукторов на кустовых площадках №5 и №7 Куюмбинского месторождения прилагается.</w:t>
      </w:r>
    </w:p>
    <w:p w:rsidR="00310501" w:rsidRDefault="00310501" w:rsidP="00310501">
      <w:pPr>
        <w:autoSpaceDE w:val="0"/>
        <w:autoSpaceDN w:val="0"/>
        <w:adjustRightInd w:val="0"/>
        <w:ind w:firstLine="360"/>
        <w:jc w:val="both"/>
      </w:pPr>
    </w:p>
    <w:p w:rsidR="00310501" w:rsidRDefault="00310501" w:rsidP="00310501">
      <w:pPr>
        <w:rPr>
          <w:b/>
        </w:rPr>
      </w:pPr>
      <w:r>
        <w:rPr>
          <w:b/>
        </w:rPr>
        <w:t>Кустовая площадка №7</w:t>
      </w:r>
      <w:r w:rsidRPr="00A068D8">
        <w:rPr>
          <w:b/>
        </w:rPr>
        <w:t>:</w:t>
      </w:r>
    </w:p>
    <w:p w:rsidR="00310501" w:rsidRDefault="00310501" w:rsidP="00310501">
      <w:pPr>
        <w:pStyle w:val="af"/>
        <w:tabs>
          <w:tab w:val="left" w:pos="284"/>
        </w:tabs>
        <w:spacing w:before="120"/>
        <w:ind w:left="0"/>
        <w:jc w:val="both"/>
      </w:pPr>
    </w:p>
    <w:p w:rsidR="00310501" w:rsidRDefault="00310501" w:rsidP="00310501">
      <w:pPr>
        <w:autoSpaceDE w:val="0"/>
        <w:autoSpaceDN w:val="0"/>
        <w:adjustRightInd w:val="0"/>
        <w:ind w:firstLine="567"/>
        <w:jc w:val="both"/>
      </w:pPr>
      <w:r>
        <w:t>Начало</w:t>
      </w:r>
      <w:r w:rsidRPr="00A068D8">
        <w:t xml:space="preserve"> </w:t>
      </w:r>
      <w:r>
        <w:t xml:space="preserve">работ по опережающему </w:t>
      </w:r>
      <w:r w:rsidRPr="00413AE0">
        <w:t xml:space="preserve">бурению </w:t>
      </w:r>
      <w:r>
        <w:t xml:space="preserve">под направление </w:t>
      </w:r>
      <w:r w:rsidRPr="00D118AF">
        <w:t>Ø</w:t>
      </w:r>
      <w:r>
        <w:t xml:space="preserve">426мм и кондуктор </w:t>
      </w:r>
      <w:r w:rsidRPr="00D118AF">
        <w:t>Ø</w:t>
      </w:r>
      <w:r>
        <w:t xml:space="preserve">324мм (вертикально) на кустовой площадке №7 ориентировочно 28.01.2015г., необходимо произвести строительство 3 направлений </w:t>
      </w:r>
      <w:r w:rsidRPr="00D118AF">
        <w:t>Ø</w:t>
      </w:r>
      <w:r>
        <w:t xml:space="preserve">426мм и кондукторов </w:t>
      </w:r>
      <w:r w:rsidRPr="00D118AF">
        <w:t>Ø</w:t>
      </w:r>
      <w:r>
        <w:t>324мм.</w:t>
      </w:r>
    </w:p>
    <w:p w:rsidR="00310501" w:rsidRDefault="00310501" w:rsidP="00310501">
      <w:pPr>
        <w:autoSpaceDE w:val="0"/>
        <w:autoSpaceDN w:val="0"/>
        <w:adjustRightInd w:val="0"/>
        <w:ind w:firstLine="567"/>
        <w:jc w:val="both"/>
      </w:pPr>
      <w:r>
        <w:t>Далее переезд мобильной буровой установки на кустовую площадку №5.</w:t>
      </w:r>
    </w:p>
    <w:p w:rsidR="00310501" w:rsidRPr="00277022" w:rsidRDefault="00310501" w:rsidP="00310501">
      <w:pPr>
        <w:autoSpaceDE w:val="0"/>
        <w:autoSpaceDN w:val="0"/>
        <w:adjustRightInd w:val="0"/>
        <w:jc w:val="both"/>
      </w:pPr>
      <w:r>
        <w:tab/>
      </w:r>
    </w:p>
    <w:p w:rsidR="00310501" w:rsidRDefault="00310501" w:rsidP="00310501">
      <w:pPr>
        <w:rPr>
          <w:b/>
        </w:rPr>
      </w:pPr>
      <w:r>
        <w:rPr>
          <w:b/>
        </w:rPr>
        <w:t>Кустовая площадка №5</w:t>
      </w:r>
    </w:p>
    <w:p w:rsidR="00310501" w:rsidRPr="00A068D8" w:rsidRDefault="00310501" w:rsidP="00310501">
      <w:pPr>
        <w:rPr>
          <w:b/>
        </w:rPr>
      </w:pPr>
    </w:p>
    <w:p w:rsidR="00310501" w:rsidRDefault="00310501" w:rsidP="00310501">
      <w:pPr>
        <w:autoSpaceDE w:val="0"/>
        <w:autoSpaceDN w:val="0"/>
        <w:adjustRightInd w:val="0"/>
        <w:ind w:firstLine="567"/>
        <w:jc w:val="both"/>
      </w:pPr>
      <w:r>
        <w:t>Начало</w:t>
      </w:r>
      <w:r w:rsidRPr="00A068D8">
        <w:t xml:space="preserve"> </w:t>
      </w:r>
      <w:r>
        <w:t xml:space="preserve">работ по опережающему </w:t>
      </w:r>
      <w:r w:rsidRPr="00413AE0">
        <w:t xml:space="preserve">бурению </w:t>
      </w:r>
      <w:r>
        <w:t xml:space="preserve">под направление </w:t>
      </w:r>
      <w:r w:rsidRPr="00D118AF">
        <w:t>Ø</w:t>
      </w:r>
      <w:r>
        <w:t xml:space="preserve">426мм и кондуктор </w:t>
      </w:r>
      <w:r w:rsidRPr="00D118AF">
        <w:t>Ø</w:t>
      </w:r>
      <w:r>
        <w:t xml:space="preserve">324мм (вертикально) на кустовой площадке №5 ориентировочно 28.03.2015г., необходимо произвести строительство 8 направлений </w:t>
      </w:r>
      <w:r w:rsidRPr="00D118AF">
        <w:t>Ø</w:t>
      </w:r>
      <w:r>
        <w:t xml:space="preserve">426мм и кондукторов </w:t>
      </w:r>
      <w:r w:rsidRPr="00D118AF">
        <w:t>Ø</w:t>
      </w:r>
      <w:r>
        <w:t>324мм.</w:t>
      </w:r>
    </w:p>
    <w:p w:rsidR="00310501" w:rsidRDefault="00310501" w:rsidP="00310501">
      <w:pPr>
        <w:autoSpaceDE w:val="0"/>
        <w:autoSpaceDN w:val="0"/>
        <w:adjustRightInd w:val="0"/>
        <w:jc w:val="both"/>
      </w:pPr>
    </w:p>
    <w:p w:rsidR="00310501" w:rsidRDefault="00310501" w:rsidP="00310501">
      <w:pPr>
        <w:autoSpaceDE w:val="0"/>
        <w:autoSpaceDN w:val="0"/>
        <w:adjustRightInd w:val="0"/>
        <w:ind w:firstLine="360"/>
        <w:jc w:val="both"/>
      </w:pPr>
      <w:r>
        <w:t>Расстояние между скважинами до 18м.</w:t>
      </w:r>
    </w:p>
    <w:p w:rsidR="00310501" w:rsidRDefault="00310501" w:rsidP="00310501">
      <w:pPr>
        <w:autoSpaceDE w:val="0"/>
        <w:autoSpaceDN w:val="0"/>
        <w:adjustRightInd w:val="0"/>
        <w:ind w:firstLine="360"/>
        <w:jc w:val="both"/>
      </w:pPr>
      <w:r>
        <w:t>Внутреннее сообщение между кустовыми площадками №5 и №7 круглогодичное, расстояние составляет 28км.</w:t>
      </w:r>
    </w:p>
    <w:p w:rsidR="00310501" w:rsidRDefault="00310501" w:rsidP="00310501">
      <w:pPr>
        <w:pStyle w:val="af"/>
        <w:tabs>
          <w:tab w:val="left" w:pos="539"/>
        </w:tabs>
        <w:spacing w:before="120"/>
        <w:ind w:left="0"/>
        <w:jc w:val="both"/>
      </w:pPr>
    </w:p>
    <w:p w:rsidR="00310501" w:rsidRDefault="00310501" w:rsidP="00310501">
      <w:pPr>
        <w:numPr>
          <w:ilvl w:val="0"/>
          <w:numId w:val="7"/>
        </w:numPr>
        <w:autoSpaceDE w:val="0"/>
        <w:autoSpaceDN w:val="0"/>
        <w:adjustRightInd w:val="0"/>
        <w:spacing w:before="0"/>
        <w:jc w:val="center"/>
        <w:rPr>
          <w:b/>
        </w:rPr>
      </w:pPr>
      <w:r>
        <w:rPr>
          <w:b/>
        </w:rPr>
        <w:t>Требования по выполнению сопутствующих работ, оказанию сопутствующих услуг, поставкам необходимых материалов, в том числе оборудования</w:t>
      </w:r>
    </w:p>
    <w:p w:rsidR="00310501" w:rsidRDefault="00310501" w:rsidP="00310501">
      <w:pPr>
        <w:autoSpaceDE w:val="0"/>
        <w:autoSpaceDN w:val="0"/>
        <w:adjustRightInd w:val="0"/>
        <w:ind w:left="720"/>
        <w:rPr>
          <w:b/>
        </w:rPr>
      </w:pPr>
    </w:p>
    <w:p w:rsidR="00310501" w:rsidRPr="00014DD1" w:rsidRDefault="00310501" w:rsidP="00310501">
      <w:pPr>
        <w:numPr>
          <w:ilvl w:val="1"/>
          <w:numId w:val="26"/>
        </w:numPr>
        <w:autoSpaceDE w:val="0"/>
        <w:autoSpaceDN w:val="0"/>
        <w:adjustRightInd w:val="0"/>
        <w:spacing w:before="0"/>
        <w:ind w:left="567" w:hanging="425"/>
        <w:rPr>
          <w:b/>
        </w:rPr>
      </w:pPr>
      <w:r w:rsidRPr="00014DD1">
        <w:rPr>
          <w:i/>
        </w:rPr>
        <w:t>Выполнение работ</w:t>
      </w:r>
    </w:p>
    <w:p w:rsidR="00310501" w:rsidRPr="007A3C00" w:rsidRDefault="00310501" w:rsidP="00310501">
      <w:pPr>
        <w:spacing w:line="276" w:lineRule="auto"/>
        <w:jc w:val="both"/>
        <w:rPr>
          <w:i/>
        </w:rPr>
      </w:pPr>
    </w:p>
    <w:p w:rsidR="00310501" w:rsidRPr="00E22E21" w:rsidRDefault="00310501" w:rsidP="00310501">
      <w:pPr>
        <w:spacing w:line="276" w:lineRule="auto"/>
        <w:jc w:val="both"/>
      </w:pPr>
      <w:r>
        <w:t>Подрядчик обеспечивает выполнение</w:t>
      </w:r>
      <w:r w:rsidRPr="00E22E21">
        <w:t xml:space="preserve"> следующих этапов и операций:</w:t>
      </w:r>
    </w:p>
    <w:p w:rsidR="00310501" w:rsidRPr="00E22E21" w:rsidRDefault="00310501" w:rsidP="00310501">
      <w:pPr>
        <w:numPr>
          <w:ilvl w:val="1"/>
          <w:numId w:val="25"/>
        </w:numPr>
        <w:spacing w:before="0" w:line="276" w:lineRule="auto"/>
        <w:ind w:left="77" w:firstLine="207"/>
        <w:jc w:val="both"/>
      </w:pPr>
      <w:r w:rsidRPr="00E22E21">
        <w:t>Приемка площадки под строительство скважин;</w:t>
      </w:r>
    </w:p>
    <w:p w:rsidR="00310501" w:rsidRPr="00E22E21" w:rsidRDefault="00310501" w:rsidP="00310501">
      <w:pPr>
        <w:numPr>
          <w:ilvl w:val="1"/>
          <w:numId w:val="25"/>
        </w:numPr>
        <w:spacing w:before="0" w:line="276" w:lineRule="auto"/>
        <w:ind w:left="77" w:firstLine="207"/>
        <w:jc w:val="both"/>
      </w:pPr>
      <w:r w:rsidRPr="00E22E21">
        <w:t>Мобилизация и монтаж оборудования и БУ;</w:t>
      </w:r>
    </w:p>
    <w:p w:rsidR="00310501" w:rsidRDefault="00310501" w:rsidP="00310501">
      <w:pPr>
        <w:numPr>
          <w:ilvl w:val="1"/>
          <w:numId w:val="25"/>
        </w:numPr>
        <w:spacing w:before="0" w:line="276" w:lineRule="auto"/>
        <w:ind w:left="77" w:firstLine="207"/>
        <w:jc w:val="both"/>
      </w:pPr>
      <w:r w:rsidRPr="00E22E21">
        <w:t>Бу</w:t>
      </w:r>
      <w:r>
        <w:t>рение и спуск обсадных колонн 426мм и 324мм</w:t>
      </w:r>
      <w:r w:rsidRPr="00E22E21">
        <w:t xml:space="preserve"> согласно проектных конструкций</w:t>
      </w:r>
      <w:r>
        <w:t xml:space="preserve">. Монтаж ОКК;  </w:t>
      </w:r>
    </w:p>
    <w:p w:rsidR="00310501" w:rsidRDefault="00310501" w:rsidP="00310501">
      <w:pPr>
        <w:numPr>
          <w:ilvl w:val="1"/>
          <w:numId w:val="25"/>
        </w:numPr>
        <w:spacing w:before="0" w:line="276" w:lineRule="auto"/>
        <w:ind w:left="77" w:firstLine="207"/>
        <w:jc w:val="both"/>
      </w:pPr>
      <w:r w:rsidRPr="00E22E21">
        <w:t>Демонтаж и демобилизация оборудования и БУ</w:t>
      </w:r>
      <w:r>
        <w:t>;</w:t>
      </w:r>
    </w:p>
    <w:p w:rsidR="00310501" w:rsidRDefault="00310501" w:rsidP="00310501">
      <w:pPr>
        <w:numPr>
          <w:ilvl w:val="1"/>
          <w:numId w:val="25"/>
        </w:numPr>
        <w:spacing w:before="0" w:line="276" w:lineRule="auto"/>
        <w:ind w:left="77" w:firstLine="207"/>
        <w:jc w:val="both"/>
      </w:pPr>
      <w:r>
        <w:t>Сдача площадки Заказчику.</w:t>
      </w:r>
    </w:p>
    <w:p w:rsidR="00310501" w:rsidRDefault="00310501" w:rsidP="00310501">
      <w:pPr>
        <w:spacing w:line="276" w:lineRule="auto"/>
        <w:jc w:val="both"/>
      </w:pPr>
    </w:p>
    <w:p w:rsidR="00310501" w:rsidRDefault="00310501" w:rsidP="00310501">
      <w:pPr>
        <w:numPr>
          <w:ilvl w:val="1"/>
          <w:numId w:val="26"/>
        </w:numPr>
        <w:autoSpaceDE w:val="0"/>
        <w:autoSpaceDN w:val="0"/>
        <w:adjustRightInd w:val="0"/>
        <w:spacing w:before="0"/>
        <w:ind w:left="567" w:hanging="425"/>
        <w:rPr>
          <w:i/>
        </w:rPr>
      </w:pPr>
      <w:r>
        <w:rPr>
          <w:i/>
        </w:rPr>
        <w:t>Обеспечение производства</w:t>
      </w:r>
    </w:p>
    <w:p w:rsidR="00310501" w:rsidRDefault="00310501" w:rsidP="00310501">
      <w:pPr>
        <w:spacing w:line="276" w:lineRule="auto"/>
        <w:jc w:val="both"/>
        <w:rPr>
          <w:i/>
        </w:rPr>
      </w:pPr>
    </w:p>
    <w:p w:rsidR="00310501" w:rsidRDefault="00310501" w:rsidP="00310501">
      <w:pPr>
        <w:numPr>
          <w:ilvl w:val="1"/>
          <w:numId w:val="25"/>
        </w:numPr>
        <w:spacing w:before="0" w:line="276" w:lineRule="auto"/>
        <w:ind w:left="77" w:firstLine="207"/>
        <w:jc w:val="both"/>
      </w:pPr>
      <w:r>
        <w:t>Подрядчик самостоятельно о</w:t>
      </w:r>
      <w:r w:rsidRPr="00F86DB6">
        <w:t>беспе</w:t>
      </w:r>
      <w:r>
        <w:t>чивает доставку</w:t>
      </w:r>
      <w:r w:rsidRPr="00F86DB6">
        <w:t xml:space="preserve"> </w:t>
      </w:r>
      <w:r>
        <w:t>необходимых материалов,</w:t>
      </w:r>
      <w:r w:rsidRPr="00F86DB6">
        <w:t xml:space="preserve"> оборудования, спецтехники </w:t>
      </w:r>
      <w:r>
        <w:t>до объектов производства работ;</w:t>
      </w:r>
      <w:r w:rsidRPr="00F86DB6">
        <w:t xml:space="preserve"> </w:t>
      </w:r>
    </w:p>
    <w:p w:rsidR="00310501" w:rsidRPr="00331485" w:rsidRDefault="00310501" w:rsidP="00310501">
      <w:pPr>
        <w:numPr>
          <w:ilvl w:val="1"/>
          <w:numId w:val="25"/>
        </w:numPr>
        <w:spacing w:before="0" w:line="276" w:lineRule="auto"/>
        <w:ind w:left="77" w:firstLine="207"/>
        <w:jc w:val="both"/>
      </w:pPr>
      <w:r>
        <w:t>Подрядчик самостоятельно оформляет необходимые разрешения и пропуски</w:t>
      </w:r>
      <w:r w:rsidRPr="00F86DB6">
        <w:t xml:space="preserve"> </w:t>
      </w:r>
      <w:r>
        <w:rPr>
          <w:color w:val="000000"/>
        </w:rPr>
        <w:t>на спецтехнику и оборудование;</w:t>
      </w:r>
    </w:p>
    <w:p w:rsidR="00310501" w:rsidRPr="00862382" w:rsidRDefault="00310501" w:rsidP="00310501">
      <w:pPr>
        <w:numPr>
          <w:ilvl w:val="1"/>
          <w:numId w:val="25"/>
        </w:numPr>
        <w:spacing w:before="0" w:line="276" w:lineRule="auto"/>
        <w:ind w:left="77" w:firstLine="207"/>
        <w:jc w:val="both"/>
      </w:pPr>
      <w:r>
        <w:rPr>
          <w:color w:val="000000"/>
        </w:rPr>
        <w:t>Подрядчик обеспечивает себя всеми разрешительными документами, необходимыми для производства работ по строительству скважин;</w:t>
      </w:r>
    </w:p>
    <w:p w:rsidR="00310501" w:rsidRPr="002D27FE" w:rsidRDefault="00310501" w:rsidP="00310501">
      <w:pPr>
        <w:numPr>
          <w:ilvl w:val="1"/>
          <w:numId w:val="25"/>
        </w:numPr>
        <w:spacing w:before="0" w:line="276" w:lineRule="auto"/>
        <w:ind w:left="77" w:firstLine="207"/>
        <w:jc w:val="both"/>
      </w:pPr>
      <w:r>
        <w:lastRenderedPageBreak/>
        <w:t>Подрядчик организовывает ежемесячный выезд</w:t>
      </w:r>
      <w:r w:rsidRPr="00E22E21">
        <w:t xml:space="preserve"> комиссии ПДК Подрядчика на объекты </w:t>
      </w:r>
      <w:r>
        <w:t xml:space="preserve">производства работ </w:t>
      </w:r>
      <w:r w:rsidRPr="00E22E21">
        <w:t>с предоставлением отчета о выявле</w:t>
      </w:r>
      <w:r>
        <w:t>нных нарушениях и их устранении;</w:t>
      </w:r>
    </w:p>
    <w:p w:rsidR="00310501" w:rsidRPr="00862382" w:rsidRDefault="00310501" w:rsidP="00310501">
      <w:pPr>
        <w:numPr>
          <w:ilvl w:val="1"/>
          <w:numId w:val="25"/>
        </w:numPr>
        <w:spacing w:before="0" w:line="276" w:lineRule="auto"/>
        <w:ind w:left="77" w:firstLine="207"/>
        <w:jc w:val="both"/>
        <w:rPr>
          <w:b/>
        </w:rPr>
      </w:pPr>
      <w:r>
        <w:t>Подрядчик обеспечивает свою потребность в технической и питьевой воде;</w:t>
      </w:r>
    </w:p>
    <w:p w:rsidR="00310501" w:rsidRPr="00F2560F" w:rsidRDefault="00310501" w:rsidP="00310501">
      <w:pPr>
        <w:numPr>
          <w:ilvl w:val="1"/>
          <w:numId w:val="25"/>
        </w:numPr>
        <w:spacing w:before="0" w:line="276" w:lineRule="auto"/>
        <w:ind w:left="77" w:firstLine="207"/>
        <w:jc w:val="both"/>
        <w:rPr>
          <w:b/>
        </w:rPr>
      </w:pPr>
      <w:r>
        <w:t>Подрядчик обеспечивает емкостной парк</w:t>
      </w:r>
      <w:r w:rsidRPr="00F86DB6">
        <w:t xml:space="preserve"> для </w:t>
      </w:r>
      <w:r>
        <w:t>хранения дизтоплива;</w:t>
      </w:r>
    </w:p>
    <w:p w:rsidR="00310501" w:rsidRDefault="00310501" w:rsidP="00310501">
      <w:pPr>
        <w:numPr>
          <w:ilvl w:val="1"/>
          <w:numId w:val="25"/>
        </w:numPr>
        <w:spacing w:before="0" w:line="276" w:lineRule="auto"/>
        <w:ind w:left="77" w:firstLine="207"/>
        <w:jc w:val="both"/>
      </w:pPr>
      <w:r>
        <w:t>Подрядчик обеспечивает входной контроль всех материалов, применяемых для строительства скважин, в том числе приобретаемых у Заказчика;</w:t>
      </w:r>
    </w:p>
    <w:p w:rsidR="00310501" w:rsidRPr="00E22E21" w:rsidRDefault="00310501" w:rsidP="00310501">
      <w:pPr>
        <w:numPr>
          <w:ilvl w:val="1"/>
          <w:numId w:val="25"/>
        </w:numPr>
        <w:spacing w:before="0" w:line="276" w:lineRule="auto"/>
        <w:ind w:left="77" w:firstLine="207"/>
        <w:jc w:val="both"/>
      </w:pPr>
      <w:r>
        <w:t>Дизельное топливо предоставляется Заказчиком,</w:t>
      </w:r>
      <w:r w:rsidRPr="00E22E21">
        <w:t xml:space="preserve"> с условием доставки </w:t>
      </w:r>
      <w:r>
        <w:t xml:space="preserve">дизтоплива </w:t>
      </w:r>
      <w:r w:rsidRPr="00E22E21">
        <w:t>со склада Заказчика</w:t>
      </w:r>
      <w:r>
        <w:t>, расположенного непосредственно на месторождении,</w:t>
      </w:r>
      <w:r w:rsidRPr="00E22E21">
        <w:t xml:space="preserve"> силами</w:t>
      </w:r>
      <w:r>
        <w:t xml:space="preserve"> Подрядчика.</w:t>
      </w:r>
    </w:p>
    <w:p w:rsidR="00310501" w:rsidRDefault="00310501" w:rsidP="00310501">
      <w:pPr>
        <w:numPr>
          <w:ilvl w:val="1"/>
          <w:numId w:val="25"/>
        </w:numPr>
        <w:spacing w:before="0" w:line="276" w:lineRule="auto"/>
        <w:ind w:left="77" w:firstLine="207"/>
        <w:jc w:val="both"/>
      </w:pPr>
      <w:r>
        <w:t>Обсадные трубы</w:t>
      </w:r>
      <w:r w:rsidRPr="00E22E21">
        <w:t xml:space="preserve"> </w:t>
      </w:r>
      <w:r>
        <w:t>и ОКК предоставляются Заказчиком, доставляются</w:t>
      </w:r>
      <w:r w:rsidRPr="00E22E21">
        <w:t xml:space="preserve"> силами</w:t>
      </w:r>
      <w:r>
        <w:t xml:space="preserve"> Подрядчика</w:t>
      </w:r>
      <w:r w:rsidRPr="00E22E21">
        <w:t xml:space="preserve"> со склада Заказчика,</w:t>
      </w:r>
      <w:r>
        <w:t xml:space="preserve"> расположенного непосредственно на месторождении.</w:t>
      </w:r>
    </w:p>
    <w:p w:rsidR="00310501" w:rsidRDefault="00310501" w:rsidP="00310501">
      <w:pPr>
        <w:spacing w:line="276" w:lineRule="auto"/>
        <w:jc w:val="both"/>
      </w:pPr>
    </w:p>
    <w:p w:rsidR="00310501" w:rsidRDefault="00310501" w:rsidP="00310501">
      <w:pPr>
        <w:numPr>
          <w:ilvl w:val="1"/>
          <w:numId w:val="26"/>
        </w:numPr>
        <w:autoSpaceDE w:val="0"/>
        <w:autoSpaceDN w:val="0"/>
        <w:adjustRightInd w:val="0"/>
        <w:spacing w:before="0"/>
        <w:ind w:left="284" w:hanging="142"/>
        <w:rPr>
          <w:i/>
        </w:rPr>
      </w:pPr>
      <w:r>
        <w:rPr>
          <w:i/>
        </w:rPr>
        <w:t>Основное оборудование, спецтехника и МТР, необходимые для производства работ</w:t>
      </w:r>
    </w:p>
    <w:p w:rsidR="00310501" w:rsidRDefault="00310501" w:rsidP="00310501">
      <w:pPr>
        <w:spacing w:line="276" w:lineRule="auto"/>
        <w:jc w:val="both"/>
      </w:pPr>
    </w:p>
    <w:p w:rsidR="00310501" w:rsidRPr="005455CC" w:rsidRDefault="00310501" w:rsidP="00310501">
      <w:pPr>
        <w:numPr>
          <w:ilvl w:val="1"/>
          <w:numId w:val="25"/>
        </w:numPr>
        <w:spacing w:before="0" w:line="276" w:lineRule="auto"/>
        <w:ind w:left="77" w:firstLine="207"/>
        <w:jc w:val="both"/>
      </w:pPr>
      <w:r w:rsidRPr="005455CC">
        <w:t xml:space="preserve">МБУ </w:t>
      </w:r>
      <w:r>
        <w:t>(Мобильная буровая установка)</w:t>
      </w:r>
    </w:p>
    <w:p w:rsidR="00310501" w:rsidRPr="005455CC" w:rsidRDefault="00310501" w:rsidP="00310501">
      <w:pPr>
        <w:numPr>
          <w:ilvl w:val="1"/>
          <w:numId w:val="25"/>
        </w:numPr>
        <w:spacing w:before="0" w:line="276" w:lineRule="auto"/>
        <w:ind w:left="77" w:firstLine="207"/>
        <w:jc w:val="both"/>
      </w:pPr>
      <w:r w:rsidRPr="005455CC">
        <w:t>Жилой поселок для бригады</w:t>
      </w:r>
      <w:r>
        <w:t xml:space="preserve"> (включает в себя</w:t>
      </w:r>
      <w:r w:rsidRPr="005455CC">
        <w:t xml:space="preserve"> </w:t>
      </w:r>
      <w:r>
        <w:t xml:space="preserve">жилые выгоны, </w:t>
      </w:r>
      <w:r w:rsidRPr="005455CC">
        <w:t>офисные вагон-дома для ИТР);</w:t>
      </w:r>
    </w:p>
    <w:p w:rsidR="00310501" w:rsidRPr="005455CC" w:rsidRDefault="00310501" w:rsidP="00310501">
      <w:pPr>
        <w:numPr>
          <w:ilvl w:val="1"/>
          <w:numId w:val="25"/>
        </w:numPr>
        <w:spacing w:before="0" w:line="276" w:lineRule="auto"/>
        <w:ind w:left="77" w:firstLine="207"/>
        <w:jc w:val="both"/>
      </w:pPr>
      <w:r w:rsidRPr="005455CC">
        <w:t xml:space="preserve">Энергообеспечение ДЭС 200 – 1 шт., (дублирующая ДЭС не менее 60 кВт – 1шт.);       </w:t>
      </w:r>
    </w:p>
    <w:p w:rsidR="00310501" w:rsidRPr="005455CC" w:rsidRDefault="00310501" w:rsidP="00310501">
      <w:pPr>
        <w:numPr>
          <w:ilvl w:val="1"/>
          <w:numId w:val="25"/>
        </w:numPr>
        <w:spacing w:before="0" w:line="276" w:lineRule="auto"/>
        <w:ind w:left="77" w:firstLine="207"/>
        <w:jc w:val="both"/>
      </w:pPr>
      <w:r w:rsidRPr="005455CC">
        <w:t>Автокран;</w:t>
      </w:r>
    </w:p>
    <w:p w:rsidR="00310501" w:rsidRDefault="00310501" w:rsidP="00310501">
      <w:pPr>
        <w:numPr>
          <w:ilvl w:val="1"/>
          <w:numId w:val="25"/>
        </w:numPr>
        <w:spacing w:before="0" w:line="276" w:lineRule="auto"/>
        <w:ind w:left="77" w:firstLine="207"/>
        <w:jc w:val="both"/>
      </w:pPr>
      <w:r w:rsidRPr="005455CC">
        <w:t>ППУ</w:t>
      </w:r>
      <w:r>
        <w:t>;</w:t>
      </w:r>
    </w:p>
    <w:p w:rsidR="00310501" w:rsidRDefault="00310501" w:rsidP="00310501">
      <w:pPr>
        <w:numPr>
          <w:ilvl w:val="1"/>
          <w:numId w:val="25"/>
        </w:numPr>
        <w:spacing w:before="0" w:line="276" w:lineRule="auto"/>
        <w:ind w:left="77" w:firstLine="207"/>
        <w:jc w:val="both"/>
      </w:pPr>
      <w:r>
        <w:t>Бензовоз;</w:t>
      </w:r>
    </w:p>
    <w:p w:rsidR="00310501" w:rsidRPr="005455CC" w:rsidRDefault="00310501" w:rsidP="00310501">
      <w:pPr>
        <w:numPr>
          <w:ilvl w:val="1"/>
          <w:numId w:val="25"/>
        </w:numPr>
        <w:spacing w:before="0" w:line="276" w:lineRule="auto"/>
        <w:ind w:left="77" w:firstLine="207"/>
        <w:jc w:val="both"/>
      </w:pPr>
      <w:proofErr w:type="spellStart"/>
      <w:r>
        <w:t>Трубовоз</w:t>
      </w:r>
      <w:proofErr w:type="spellEnd"/>
      <w:r>
        <w:t>;</w:t>
      </w:r>
    </w:p>
    <w:p w:rsidR="00310501" w:rsidRPr="005455CC" w:rsidRDefault="00310501" w:rsidP="00310501">
      <w:pPr>
        <w:numPr>
          <w:ilvl w:val="1"/>
          <w:numId w:val="25"/>
        </w:numPr>
        <w:spacing w:before="0" w:line="276" w:lineRule="auto"/>
        <w:ind w:left="77" w:firstLine="207"/>
        <w:jc w:val="both"/>
      </w:pPr>
      <w:r w:rsidRPr="005455CC">
        <w:t xml:space="preserve">Бурильный инструмент (подрядчик должен иметь на объекте работ запас бурильных труб не менее 30 % от основного (рабочего) комплекта БТ);                   </w:t>
      </w:r>
    </w:p>
    <w:p w:rsidR="00310501" w:rsidRPr="005455CC" w:rsidRDefault="00310501" w:rsidP="00310501">
      <w:pPr>
        <w:numPr>
          <w:ilvl w:val="1"/>
          <w:numId w:val="25"/>
        </w:numPr>
        <w:spacing w:before="0" w:line="276" w:lineRule="auto"/>
        <w:ind w:left="77" w:firstLine="207"/>
        <w:jc w:val="both"/>
      </w:pPr>
      <w:r w:rsidRPr="005455CC">
        <w:t>Элеваторы под обсадные колонны 426мм, 324мм;</w:t>
      </w:r>
    </w:p>
    <w:p w:rsidR="00310501" w:rsidRPr="005455CC" w:rsidRDefault="00310501" w:rsidP="00310501">
      <w:pPr>
        <w:numPr>
          <w:ilvl w:val="1"/>
          <w:numId w:val="25"/>
        </w:numPr>
        <w:spacing w:before="0" w:line="276" w:lineRule="auto"/>
        <w:ind w:left="77" w:firstLine="207"/>
        <w:jc w:val="both"/>
      </w:pPr>
      <w:r w:rsidRPr="005455CC">
        <w:t>Ключи для свинчивания бурильного инструмента, обсадных труб 426мм 324мм;</w:t>
      </w:r>
    </w:p>
    <w:p w:rsidR="00310501" w:rsidRPr="005455CC" w:rsidRDefault="00310501" w:rsidP="00310501">
      <w:pPr>
        <w:numPr>
          <w:ilvl w:val="1"/>
          <w:numId w:val="25"/>
        </w:numPr>
        <w:spacing w:before="0" w:line="276" w:lineRule="auto"/>
        <w:ind w:left="77" w:firstLine="207"/>
        <w:jc w:val="both"/>
      </w:pPr>
      <w:proofErr w:type="spellStart"/>
      <w:r w:rsidRPr="005455CC">
        <w:t>Породоразрушающий</w:t>
      </w:r>
      <w:proofErr w:type="spellEnd"/>
      <w:r w:rsidRPr="005455CC">
        <w:t xml:space="preserve"> буровой инструмент; </w:t>
      </w:r>
    </w:p>
    <w:p w:rsidR="00310501" w:rsidRPr="005455CC" w:rsidRDefault="00310501" w:rsidP="00310501">
      <w:pPr>
        <w:numPr>
          <w:ilvl w:val="1"/>
          <w:numId w:val="25"/>
        </w:numPr>
        <w:spacing w:before="0" w:line="276" w:lineRule="auto"/>
        <w:ind w:left="77" w:firstLine="207"/>
        <w:jc w:val="both"/>
      </w:pPr>
      <w:r w:rsidRPr="005455CC">
        <w:t>Насос производительностью не менее 18-20 л/сек.</w:t>
      </w:r>
      <w:r>
        <w:t>;</w:t>
      </w:r>
      <w:r w:rsidRPr="005455CC">
        <w:t xml:space="preserve"> </w:t>
      </w:r>
    </w:p>
    <w:p w:rsidR="00310501" w:rsidRPr="005455CC" w:rsidRDefault="00310501" w:rsidP="00310501">
      <w:pPr>
        <w:numPr>
          <w:ilvl w:val="1"/>
          <w:numId w:val="25"/>
        </w:numPr>
        <w:spacing w:before="0" w:line="276" w:lineRule="auto"/>
        <w:ind w:left="77" w:firstLine="207"/>
        <w:jc w:val="both"/>
      </w:pPr>
      <w:r w:rsidRPr="005455CC">
        <w:t xml:space="preserve">Оборудование для бурения </w:t>
      </w:r>
      <w:proofErr w:type="spellStart"/>
      <w:r w:rsidRPr="005455CC">
        <w:t>пневмоударником</w:t>
      </w:r>
      <w:proofErr w:type="spellEnd"/>
      <w:r w:rsidRPr="005455CC">
        <w:t xml:space="preserve"> с очисткой забоя воздухом;     </w:t>
      </w:r>
    </w:p>
    <w:p w:rsidR="00310501" w:rsidRPr="005455CC" w:rsidRDefault="00310501" w:rsidP="00310501">
      <w:pPr>
        <w:numPr>
          <w:ilvl w:val="1"/>
          <w:numId w:val="25"/>
        </w:numPr>
        <w:spacing w:before="0" w:line="276" w:lineRule="auto"/>
        <w:ind w:left="77" w:firstLine="207"/>
        <w:jc w:val="both"/>
      </w:pPr>
      <w:r w:rsidRPr="005455CC">
        <w:t>Рабочие емкости для бурового раствора и воды объемом не менее 120м3 с возможностью по</w:t>
      </w:r>
      <w:r>
        <w:t>догрева в зимний период времени;</w:t>
      </w:r>
    </w:p>
    <w:p w:rsidR="00310501" w:rsidRPr="005455CC" w:rsidRDefault="00310501" w:rsidP="00310501">
      <w:pPr>
        <w:numPr>
          <w:ilvl w:val="1"/>
          <w:numId w:val="25"/>
        </w:numPr>
        <w:spacing w:before="0" w:line="276" w:lineRule="auto"/>
        <w:ind w:left="77" w:firstLine="207"/>
        <w:jc w:val="both"/>
      </w:pPr>
      <w:r w:rsidRPr="005455CC">
        <w:t>Расходная емкость под дизельное топливо (не менее 20м3)</w:t>
      </w:r>
    </w:p>
    <w:p w:rsidR="00310501" w:rsidRDefault="00310501" w:rsidP="00310501">
      <w:pPr>
        <w:numPr>
          <w:ilvl w:val="1"/>
          <w:numId w:val="25"/>
        </w:numPr>
        <w:spacing w:before="0" w:line="276" w:lineRule="auto"/>
        <w:ind w:left="77" w:firstLine="207"/>
        <w:jc w:val="both"/>
      </w:pPr>
      <w:r w:rsidRPr="005455CC">
        <w:t>Все сопутствующие ТМЦ на период производства работ</w:t>
      </w:r>
      <w:r>
        <w:t>.</w:t>
      </w:r>
    </w:p>
    <w:p w:rsidR="00310501" w:rsidRDefault="00310501" w:rsidP="00310501">
      <w:pPr>
        <w:spacing w:line="276" w:lineRule="auto"/>
        <w:ind w:left="284"/>
        <w:jc w:val="both"/>
      </w:pPr>
    </w:p>
    <w:p w:rsidR="00310501" w:rsidRPr="00310501" w:rsidRDefault="00310501" w:rsidP="00310501">
      <w:pPr>
        <w:pStyle w:val="TestoNormale"/>
        <w:tabs>
          <w:tab w:val="left" w:pos="1721"/>
          <w:tab w:val="left" w:pos="9071"/>
        </w:tabs>
        <w:spacing w:after="0"/>
        <w:ind w:left="0" w:right="-1" w:firstLine="567"/>
        <w:rPr>
          <w:rFonts w:cs="Arial"/>
          <w:bCs/>
          <w:noProof w:val="0"/>
          <w:szCs w:val="22"/>
          <w:lang w:val="ru-RU" w:eastAsia="ru-RU"/>
        </w:rPr>
      </w:pPr>
      <w:r w:rsidRPr="00310501">
        <w:rPr>
          <w:rFonts w:cs="Arial"/>
          <w:bCs/>
          <w:noProof w:val="0"/>
          <w:szCs w:val="22"/>
          <w:lang w:val="ru-RU" w:eastAsia="ru-RU"/>
        </w:rPr>
        <w:t xml:space="preserve">Подрядчик должен хранить документацию, подтверждающую, что всё оборудование проверено, откалибровано, имеет необходимые сертификаты качества и паспорта в соответствии с требованиями «Правил безопасности в нефтяной и газовой промышленности». </w:t>
      </w:r>
    </w:p>
    <w:p w:rsidR="00310501" w:rsidRPr="00310501" w:rsidRDefault="00310501" w:rsidP="00310501">
      <w:pPr>
        <w:pStyle w:val="TestoNormale"/>
        <w:tabs>
          <w:tab w:val="left" w:pos="1721"/>
          <w:tab w:val="left" w:pos="9071"/>
        </w:tabs>
        <w:spacing w:after="0"/>
        <w:ind w:left="0" w:right="-1" w:firstLine="567"/>
        <w:rPr>
          <w:rFonts w:cs="Arial"/>
          <w:bCs/>
          <w:noProof w:val="0"/>
          <w:szCs w:val="22"/>
          <w:lang w:val="ru-RU" w:eastAsia="ru-RU"/>
        </w:rPr>
      </w:pPr>
      <w:r w:rsidRPr="00310501">
        <w:rPr>
          <w:rFonts w:cs="Arial"/>
          <w:bCs/>
          <w:noProof w:val="0"/>
          <w:szCs w:val="22"/>
          <w:lang w:val="ru-RU" w:eastAsia="ru-RU"/>
        </w:rPr>
        <w:t>По требованию Заказчика любое оборудование может быть проверено и испытано в соответствие с установленными процедурами.</w:t>
      </w:r>
    </w:p>
    <w:p w:rsidR="00310501" w:rsidRDefault="00310501" w:rsidP="00310501">
      <w:pPr>
        <w:jc w:val="both"/>
        <w:rPr>
          <w:b/>
        </w:rPr>
      </w:pPr>
    </w:p>
    <w:p w:rsidR="00310501" w:rsidRPr="00014DD1" w:rsidRDefault="00310501" w:rsidP="00310501">
      <w:pPr>
        <w:numPr>
          <w:ilvl w:val="1"/>
          <w:numId w:val="26"/>
        </w:numPr>
        <w:autoSpaceDE w:val="0"/>
        <w:autoSpaceDN w:val="0"/>
        <w:adjustRightInd w:val="0"/>
        <w:spacing w:before="0"/>
        <w:ind w:left="284" w:hanging="142"/>
        <w:rPr>
          <w:i/>
        </w:rPr>
      </w:pPr>
      <w:r w:rsidRPr="00014DD1">
        <w:rPr>
          <w:i/>
        </w:rPr>
        <w:t xml:space="preserve">Требования к </w:t>
      </w:r>
      <w:proofErr w:type="spellStart"/>
      <w:r w:rsidRPr="00014DD1">
        <w:rPr>
          <w:i/>
        </w:rPr>
        <w:t>породоразрушающему</w:t>
      </w:r>
      <w:proofErr w:type="spellEnd"/>
      <w:r w:rsidRPr="00014DD1">
        <w:rPr>
          <w:i/>
        </w:rPr>
        <w:t xml:space="preserve"> инструменту</w:t>
      </w:r>
    </w:p>
    <w:p w:rsidR="00310501" w:rsidRPr="00413AE0" w:rsidRDefault="00310501" w:rsidP="00310501">
      <w:pPr>
        <w:jc w:val="center"/>
      </w:pPr>
    </w:p>
    <w:p w:rsidR="00310501" w:rsidRDefault="00310501" w:rsidP="00310501">
      <w:pPr>
        <w:numPr>
          <w:ilvl w:val="1"/>
          <w:numId w:val="25"/>
        </w:numPr>
        <w:spacing w:before="0" w:line="276" w:lineRule="auto"/>
        <w:ind w:left="77" w:firstLine="207"/>
        <w:jc w:val="both"/>
      </w:pPr>
      <w:r>
        <w:t xml:space="preserve">Предоставить </w:t>
      </w:r>
      <w:proofErr w:type="spellStart"/>
      <w:r>
        <w:t>породоразрушающий</w:t>
      </w:r>
      <w:proofErr w:type="spellEnd"/>
      <w:r>
        <w:t xml:space="preserve"> буровой инструмент под диаметры 490мм и 393,7мм;</w:t>
      </w:r>
    </w:p>
    <w:p w:rsidR="00310501" w:rsidRPr="00AA2628" w:rsidRDefault="00310501" w:rsidP="00310501">
      <w:pPr>
        <w:numPr>
          <w:ilvl w:val="1"/>
          <w:numId w:val="25"/>
        </w:numPr>
        <w:spacing w:before="0" w:line="276" w:lineRule="auto"/>
        <w:ind w:left="77" w:firstLine="207"/>
        <w:jc w:val="both"/>
      </w:pPr>
      <w:r>
        <w:t>Н</w:t>
      </w:r>
      <w:r w:rsidRPr="00AA2628">
        <w:t xml:space="preserve">еобходимо подбирать тип </w:t>
      </w:r>
      <w:proofErr w:type="spellStart"/>
      <w:r>
        <w:t>породоразрушающего</w:t>
      </w:r>
      <w:proofErr w:type="spellEnd"/>
      <w:r>
        <w:t xml:space="preserve"> инструмента</w:t>
      </w:r>
      <w:r w:rsidRPr="00AA2628">
        <w:t>, обеспечивающ</w:t>
      </w:r>
      <w:r>
        <w:t>его</w:t>
      </w:r>
      <w:r w:rsidRPr="00AA2628">
        <w:t xml:space="preserve"> оптимальну</w:t>
      </w:r>
      <w:r>
        <w:t>ю механическую скорость бурения;</w:t>
      </w:r>
    </w:p>
    <w:p w:rsidR="00310501" w:rsidRPr="00AA2628" w:rsidRDefault="00310501" w:rsidP="00310501">
      <w:pPr>
        <w:numPr>
          <w:ilvl w:val="1"/>
          <w:numId w:val="25"/>
        </w:numPr>
        <w:spacing w:before="0" w:line="276" w:lineRule="auto"/>
        <w:ind w:left="77" w:firstLine="207"/>
        <w:jc w:val="both"/>
      </w:pPr>
      <w:r w:rsidRPr="00AA2628">
        <w:t>Поставляемы</w:t>
      </w:r>
      <w:r>
        <w:t>й</w:t>
      </w:r>
      <w:r w:rsidRPr="00AA2628">
        <w:t xml:space="preserve"> </w:t>
      </w:r>
      <w:proofErr w:type="spellStart"/>
      <w:r>
        <w:t>породоразрушающий</w:t>
      </w:r>
      <w:proofErr w:type="spellEnd"/>
      <w:r w:rsidRPr="00736ED0">
        <w:t xml:space="preserve"> инструмент</w:t>
      </w:r>
      <w:r w:rsidRPr="00AA2628">
        <w:t xml:space="preserve"> долж</w:t>
      </w:r>
      <w:r>
        <w:t>е</w:t>
      </w:r>
      <w:r w:rsidRPr="00AA2628">
        <w:t>н быть сертифицированными и иметь паспорта и инструкции на русском языке;</w:t>
      </w:r>
    </w:p>
    <w:p w:rsidR="00310501" w:rsidRDefault="00310501" w:rsidP="00310501">
      <w:pPr>
        <w:numPr>
          <w:ilvl w:val="1"/>
          <w:numId w:val="25"/>
        </w:numPr>
        <w:spacing w:before="0" w:line="276" w:lineRule="auto"/>
        <w:ind w:left="77" w:firstLine="207"/>
        <w:jc w:val="both"/>
      </w:pPr>
      <w:r w:rsidRPr="00AA2628">
        <w:lastRenderedPageBreak/>
        <w:t>Доски отворота, приспособление для подъема на роторн</w:t>
      </w:r>
      <w:r>
        <w:t>ую площадку, комплекты насадок;</w:t>
      </w:r>
    </w:p>
    <w:p w:rsidR="00310501" w:rsidRDefault="00310501" w:rsidP="00310501">
      <w:pPr>
        <w:numPr>
          <w:ilvl w:val="1"/>
          <w:numId w:val="25"/>
        </w:numPr>
        <w:spacing w:before="0" w:line="276" w:lineRule="auto"/>
        <w:ind w:left="77" w:firstLine="207"/>
        <w:jc w:val="both"/>
      </w:pPr>
      <w:r>
        <w:t>Для соблюдения вертикальности скважины в КНБК должны применяться:</w:t>
      </w:r>
    </w:p>
    <w:p w:rsidR="00310501" w:rsidRDefault="00310501" w:rsidP="00310501">
      <w:pPr>
        <w:spacing w:line="276" w:lineRule="auto"/>
        <w:ind w:left="284"/>
        <w:jc w:val="both"/>
      </w:pPr>
      <w:r>
        <w:t xml:space="preserve">- при бурении под направление КЛС 490 мм - 1 </w:t>
      </w:r>
      <w:proofErr w:type="spellStart"/>
      <w:r>
        <w:t>шт</w:t>
      </w:r>
      <w:proofErr w:type="spellEnd"/>
    </w:p>
    <w:p w:rsidR="00310501" w:rsidRDefault="00310501" w:rsidP="00310501">
      <w:pPr>
        <w:spacing w:line="276" w:lineRule="auto"/>
        <w:ind w:left="284"/>
        <w:jc w:val="both"/>
      </w:pPr>
      <w:r>
        <w:t xml:space="preserve">- при бурении </w:t>
      </w:r>
      <w:proofErr w:type="gramStart"/>
      <w:r>
        <w:t>под кондуктор</w:t>
      </w:r>
      <w:proofErr w:type="gramEnd"/>
      <w:r>
        <w:t xml:space="preserve"> КЛС 393,7 мм - 2 </w:t>
      </w:r>
      <w:proofErr w:type="spellStart"/>
      <w:r>
        <w:t>шт</w:t>
      </w:r>
      <w:proofErr w:type="spellEnd"/>
    </w:p>
    <w:p w:rsidR="00310501" w:rsidRDefault="00310501" w:rsidP="00310501">
      <w:pPr>
        <w:numPr>
          <w:ilvl w:val="1"/>
          <w:numId w:val="25"/>
        </w:numPr>
        <w:spacing w:before="0" w:line="276" w:lineRule="auto"/>
        <w:ind w:left="77" w:firstLine="207"/>
        <w:jc w:val="both"/>
      </w:pPr>
      <w:r>
        <w:t xml:space="preserve">Обеспечение соответствия программы долот, программе работы ВЗД или </w:t>
      </w:r>
      <w:proofErr w:type="spellStart"/>
      <w:r>
        <w:t>пневмоударника</w:t>
      </w:r>
      <w:proofErr w:type="spellEnd"/>
      <w:r>
        <w:t xml:space="preserve"> и геологическому разрезу.</w:t>
      </w:r>
      <w:r w:rsidRPr="00E22E21">
        <w:t xml:space="preserve">  </w:t>
      </w:r>
    </w:p>
    <w:p w:rsidR="00310501" w:rsidRDefault="00310501" w:rsidP="00310501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</w:p>
    <w:p w:rsidR="00310501" w:rsidRPr="005C1A1D" w:rsidRDefault="00310501" w:rsidP="00310501">
      <w:pPr>
        <w:numPr>
          <w:ilvl w:val="1"/>
          <w:numId w:val="26"/>
        </w:numPr>
        <w:autoSpaceDE w:val="0"/>
        <w:autoSpaceDN w:val="0"/>
        <w:adjustRightInd w:val="0"/>
        <w:spacing w:before="0"/>
        <w:ind w:left="284" w:hanging="142"/>
        <w:rPr>
          <w:i/>
        </w:rPr>
      </w:pPr>
      <w:r w:rsidRPr="005C1A1D">
        <w:rPr>
          <w:i/>
        </w:rPr>
        <w:t>Требования к сервису по спуску обсадных колонн</w:t>
      </w:r>
    </w:p>
    <w:p w:rsidR="00310501" w:rsidRPr="00402E1D" w:rsidRDefault="00310501" w:rsidP="00310501">
      <w:pPr>
        <w:ind w:left="1410"/>
        <w:jc w:val="both"/>
        <w:rPr>
          <w:b/>
        </w:rPr>
      </w:pPr>
    </w:p>
    <w:p w:rsidR="00310501" w:rsidRPr="004F45B5" w:rsidRDefault="00310501" w:rsidP="00310501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</w:pPr>
      <w:r w:rsidRPr="00050FA7">
        <w:t xml:space="preserve">Подрядчик </w:t>
      </w:r>
      <w:r>
        <w:t>предоставляет</w:t>
      </w:r>
      <w:r w:rsidRPr="00050FA7">
        <w:t>:</w:t>
      </w:r>
    </w:p>
    <w:p w:rsidR="00310501" w:rsidRPr="00413AE0" w:rsidRDefault="00310501" w:rsidP="00310501">
      <w:pPr>
        <w:numPr>
          <w:ilvl w:val="0"/>
          <w:numId w:val="22"/>
        </w:numPr>
        <w:tabs>
          <w:tab w:val="clear" w:pos="720"/>
        </w:tabs>
        <w:spacing w:before="0"/>
        <w:ind w:left="142" w:firstLine="142"/>
        <w:jc w:val="both"/>
      </w:pPr>
      <w:r w:rsidRPr="00413AE0">
        <w:t>план работ на с</w:t>
      </w:r>
      <w:r>
        <w:t>пуск всех колонн на согласование</w:t>
      </w:r>
      <w:r w:rsidRPr="00413AE0">
        <w:t>;</w:t>
      </w:r>
    </w:p>
    <w:p w:rsidR="00310501" w:rsidRPr="00413AE0" w:rsidRDefault="00310501" w:rsidP="00310501">
      <w:pPr>
        <w:numPr>
          <w:ilvl w:val="0"/>
          <w:numId w:val="22"/>
        </w:numPr>
        <w:tabs>
          <w:tab w:val="clear" w:pos="720"/>
        </w:tabs>
        <w:spacing w:before="0"/>
        <w:ind w:left="142" w:firstLine="142"/>
        <w:jc w:val="both"/>
      </w:pPr>
      <w:r w:rsidRPr="00413AE0">
        <w:t>технологический регламент на спуск обсадных колонн, который должен включать разделы:</w:t>
      </w:r>
    </w:p>
    <w:p w:rsidR="00310501" w:rsidRDefault="00310501" w:rsidP="00310501">
      <w:pPr>
        <w:ind w:left="142" w:firstLine="142"/>
        <w:jc w:val="both"/>
        <w:outlineLvl w:val="0"/>
      </w:pPr>
      <w:r w:rsidRPr="00413AE0">
        <w:t xml:space="preserve">- спуск </w:t>
      </w:r>
      <w:r>
        <w:t xml:space="preserve">направления </w:t>
      </w:r>
      <w:r w:rsidRPr="00995265">
        <w:t>Ø426мм</w:t>
      </w:r>
      <w:r>
        <w:rPr>
          <w:rFonts w:ascii="Tahoma" w:hAnsi="Tahoma" w:cs="Tahoma"/>
        </w:rPr>
        <w:t xml:space="preserve">, </w:t>
      </w:r>
      <w:r w:rsidRPr="00413AE0">
        <w:t>кондуктор</w:t>
      </w:r>
      <w:r>
        <w:t>а 324мм;</w:t>
      </w:r>
    </w:p>
    <w:p w:rsidR="00310501" w:rsidRPr="00413AE0" w:rsidRDefault="00310501" w:rsidP="00310501">
      <w:pPr>
        <w:ind w:left="142" w:firstLine="142"/>
        <w:jc w:val="both"/>
      </w:pPr>
      <w:r w:rsidRPr="00413AE0">
        <w:t>-</w:t>
      </w:r>
      <w:r>
        <w:t xml:space="preserve"> </w:t>
      </w:r>
      <w:r w:rsidRPr="00413AE0">
        <w:t xml:space="preserve">мероприятия по предупреждению аварий при спуске колонн; </w:t>
      </w:r>
    </w:p>
    <w:p w:rsidR="00310501" w:rsidRDefault="00310501" w:rsidP="00310501">
      <w:pPr>
        <w:numPr>
          <w:ilvl w:val="0"/>
          <w:numId w:val="23"/>
        </w:numPr>
        <w:spacing w:before="0"/>
        <w:ind w:left="142" w:firstLine="142"/>
        <w:jc w:val="both"/>
      </w:pPr>
      <w:r w:rsidRPr="00413AE0">
        <w:t xml:space="preserve">оборудование для спуска колонн (элеваторы, ключи </w:t>
      </w:r>
      <w:r>
        <w:t>для наворота труб с обязательным контролем и</w:t>
      </w:r>
      <w:r w:rsidRPr="00413AE0">
        <w:t xml:space="preserve"> регистрацией момента свинчивания на бумажных и электронных носителях, элементы малой механизации для спуска обсадных колонн</w:t>
      </w:r>
      <w:r>
        <w:t>)</w:t>
      </w:r>
      <w:r w:rsidRPr="00413AE0">
        <w:t>;</w:t>
      </w:r>
    </w:p>
    <w:p w:rsidR="00310501" w:rsidRDefault="00310501" w:rsidP="00310501">
      <w:pPr>
        <w:ind w:left="720"/>
        <w:jc w:val="both"/>
      </w:pPr>
    </w:p>
    <w:p w:rsidR="00310501" w:rsidRPr="001B435C" w:rsidRDefault="00310501" w:rsidP="00310501">
      <w:pPr>
        <w:ind w:left="142"/>
        <w:jc w:val="both"/>
      </w:pPr>
      <w:r>
        <w:t xml:space="preserve">*Примечание: цементирование обсадных колонн, цементировочное оборудование, цемент, оснастка обсадных колонн обеспечивается сервисным подрядчиком по договору </w:t>
      </w:r>
      <w:r w:rsidRPr="001B435C">
        <w:t>с Заказчиком.</w:t>
      </w:r>
    </w:p>
    <w:p w:rsidR="00310501" w:rsidRDefault="00310501" w:rsidP="00310501"/>
    <w:p w:rsidR="00310501" w:rsidRPr="005C1A1D" w:rsidRDefault="00310501" w:rsidP="00310501">
      <w:pPr>
        <w:numPr>
          <w:ilvl w:val="1"/>
          <w:numId w:val="26"/>
        </w:numPr>
        <w:autoSpaceDE w:val="0"/>
        <w:autoSpaceDN w:val="0"/>
        <w:adjustRightInd w:val="0"/>
        <w:spacing w:before="0"/>
        <w:ind w:left="284" w:hanging="142"/>
        <w:rPr>
          <w:i/>
        </w:rPr>
      </w:pPr>
      <w:r w:rsidRPr="005C1A1D">
        <w:rPr>
          <w:i/>
        </w:rPr>
        <w:t>Требование к бурильному инструменту</w:t>
      </w:r>
    </w:p>
    <w:p w:rsidR="00310501" w:rsidRPr="00413AE0" w:rsidRDefault="00310501" w:rsidP="00310501">
      <w:pPr>
        <w:rPr>
          <w:color w:val="000000"/>
        </w:rPr>
      </w:pPr>
    </w:p>
    <w:p w:rsidR="00310501" w:rsidRPr="00413AE0" w:rsidRDefault="00310501" w:rsidP="00310501">
      <w:pPr>
        <w:numPr>
          <w:ilvl w:val="0"/>
          <w:numId w:val="24"/>
        </w:numPr>
        <w:tabs>
          <w:tab w:val="clear" w:pos="1080"/>
        </w:tabs>
        <w:spacing w:before="0"/>
        <w:ind w:left="142" w:firstLine="131"/>
        <w:jc w:val="both"/>
      </w:pPr>
      <w:r>
        <w:rPr>
          <w:color w:val="000000"/>
        </w:rPr>
        <w:t>П</w:t>
      </w:r>
      <w:r w:rsidRPr="00E82E50">
        <w:rPr>
          <w:color w:val="000000"/>
        </w:rPr>
        <w:t xml:space="preserve">одрядчик </w:t>
      </w:r>
      <w:r>
        <w:rPr>
          <w:color w:val="000000"/>
        </w:rPr>
        <w:t xml:space="preserve">сам </w:t>
      </w:r>
      <w:r w:rsidRPr="00E82E50">
        <w:rPr>
          <w:color w:val="000000"/>
        </w:rPr>
        <w:t>обеспечивает объект</w:t>
      </w:r>
      <w:r>
        <w:rPr>
          <w:color w:val="000000"/>
        </w:rPr>
        <w:t>ы</w:t>
      </w:r>
      <w:r w:rsidRPr="00E82E50">
        <w:rPr>
          <w:color w:val="000000"/>
        </w:rPr>
        <w:t xml:space="preserve"> производства работ </w:t>
      </w:r>
      <w:r>
        <w:rPr>
          <w:color w:val="000000"/>
        </w:rPr>
        <w:t>необходимым для выполнения работ бурильным инструментом;</w:t>
      </w:r>
    </w:p>
    <w:p w:rsidR="00310501" w:rsidRPr="00413AE0" w:rsidRDefault="00310501" w:rsidP="00310501">
      <w:pPr>
        <w:numPr>
          <w:ilvl w:val="0"/>
          <w:numId w:val="24"/>
        </w:numPr>
        <w:tabs>
          <w:tab w:val="clear" w:pos="1080"/>
        </w:tabs>
        <w:spacing w:before="0"/>
        <w:ind w:left="142" w:firstLine="131"/>
        <w:jc w:val="both"/>
      </w:pPr>
      <w:r>
        <w:t>Обязательна с</w:t>
      </w:r>
      <w:r w:rsidRPr="00413AE0">
        <w:t>ертификация, паспортизация, учет наработки, износа, движения бурильных труб, ТБТ, УБТ, элементов оснастки КНБК;</w:t>
      </w:r>
    </w:p>
    <w:p w:rsidR="00310501" w:rsidRDefault="00310501" w:rsidP="00310501">
      <w:pPr>
        <w:numPr>
          <w:ilvl w:val="0"/>
          <w:numId w:val="24"/>
        </w:numPr>
        <w:tabs>
          <w:tab w:val="clear" w:pos="1080"/>
        </w:tabs>
        <w:spacing w:before="0"/>
        <w:ind w:left="142" w:firstLine="131"/>
        <w:jc w:val="both"/>
      </w:pPr>
      <w:r w:rsidRPr="00413AE0">
        <w:t>Для работы с КНБК иметь установочные патрубки, хомуты, элеваторы соответствующего т</w:t>
      </w:r>
      <w:r>
        <w:t xml:space="preserve">ипоразмера и грузоподъемности, </w:t>
      </w:r>
      <w:r w:rsidRPr="00413AE0">
        <w:t>шаблоны.</w:t>
      </w:r>
    </w:p>
    <w:p w:rsidR="00310501" w:rsidRPr="00B26BE7" w:rsidRDefault="00310501" w:rsidP="00310501">
      <w:pPr>
        <w:pStyle w:val="31"/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bCs/>
          <w:sz w:val="24"/>
          <w:szCs w:val="24"/>
        </w:rPr>
      </w:pPr>
    </w:p>
    <w:p w:rsidR="00310501" w:rsidRPr="00A35A2C" w:rsidRDefault="00310501" w:rsidP="00310501">
      <w:pPr>
        <w:numPr>
          <w:ilvl w:val="1"/>
          <w:numId w:val="26"/>
        </w:numPr>
        <w:autoSpaceDE w:val="0"/>
        <w:autoSpaceDN w:val="0"/>
        <w:adjustRightInd w:val="0"/>
        <w:spacing w:before="0"/>
        <w:ind w:left="284" w:hanging="142"/>
        <w:rPr>
          <w:i/>
        </w:rPr>
      </w:pPr>
      <w:r>
        <w:rPr>
          <w:i/>
        </w:rPr>
        <w:t>Требования к п</w:t>
      </w:r>
      <w:r w:rsidRPr="005C1A1D">
        <w:rPr>
          <w:i/>
        </w:rPr>
        <w:t>ерсонал</w:t>
      </w:r>
      <w:r>
        <w:rPr>
          <w:i/>
        </w:rPr>
        <w:t>у</w:t>
      </w:r>
      <w:r w:rsidRPr="005C1A1D">
        <w:rPr>
          <w:i/>
        </w:rPr>
        <w:t xml:space="preserve"> </w:t>
      </w:r>
    </w:p>
    <w:p w:rsidR="00310501" w:rsidRPr="00A35A2C" w:rsidRDefault="00310501" w:rsidP="00310501">
      <w:pPr>
        <w:autoSpaceDE w:val="0"/>
        <w:autoSpaceDN w:val="0"/>
        <w:adjustRightInd w:val="0"/>
        <w:ind w:left="240"/>
        <w:rPr>
          <w:i/>
        </w:rPr>
      </w:pPr>
    </w:p>
    <w:p w:rsidR="00310501" w:rsidRPr="00310501" w:rsidRDefault="00310501" w:rsidP="00310501">
      <w:pPr>
        <w:ind w:firstLine="360"/>
        <w:jc w:val="both"/>
        <w:rPr>
          <w:rFonts w:cs="Arial"/>
          <w:bCs/>
          <w:szCs w:val="22"/>
        </w:rPr>
      </w:pPr>
      <w:r w:rsidRPr="00310501">
        <w:rPr>
          <w:rFonts w:cs="Arial"/>
          <w:bCs/>
          <w:szCs w:val="22"/>
        </w:rPr>
        <w:t xml:space="preserve">Подрядчик гарантирует обеспечить проведение работ по бурению скважин технически компетентными инженерами и буровой бригадой в соответствии с утверждённой программой на бурение скважины. </w:t>
      </w:r>
    </w:p>
    <w:p w:rsidR="00310501" w:rsidRPr="00310501" w:rsidRDefault="00310501" w:rsidP="00310501">
      <w:pPr>
        <w:ind w:firstLine="360"/>
        <w:jc w:val="both"/>
        <w:rPr>
          <w:rFonts w:cs="Arial"/>
          <w:bCs/>
          <w:szCs w:val="22"/>
        </w:rPr>
      </w:pPr>
      <w:r w:rsidRPr="00310501">
        <w:rPr>
          <w:rFonts w:cs="Arial"/>
          <w:bCs/>
          <w:szCs w:val="22"/>
        </w:rPr>
        <w:t>Инженеры должны быть обучены в соответствии с действующими правилами, уметь работать с предоставляемым оборудованием, соблюдать требования правил по безопасности и должны быть обеспечены всем необходимым для производства работ индивидуальным оборудованием, включая защитную одежду и другие защитные средства.</w:t>
      </w:r>
    </w:p>
    <w:p w:rsidR="00310501" w:rsidRDefault="00310501" w:rsidP="00310501">
      <w:pPr>
        <w:pStyle w:val="TestoNormale"/>
        <w:tabs>
          <w:tab w:val="left" w:pos="567"/>
          <w:tab w:val="left" w:pos="1721"/>
          <w:tab w:val="left" w:pos="9071"/>
        </w:tabs>
        <w:spacing w:after="0"/>
        <w:ind w:left="567" w:firstLine="567"/>
        <w:rPr>
          <w:rFonts w:ascii="Times New Roman" w:hAnsi="Times New Roman"/>
          <w:noProof w:val="0"/>
          <w:sz w:val="24"/>
          <w:szCs w:val="24"/>
          <w:lang w:val="ru-RU"/>
        </w:rPr>
      </w:pPr>
    </w:p>
    <w:p w:rsidR="00310501" w:rsidRPr="00F15CF9" w:rsidRDefault="00310501" w:rsidP="00310501">
      <w:pPr>
        <w:pStyle w:val="TestoNormale"/>
        <w:tabs>
          <w:tab w:val="left" w:pos="567"/>
          <w:tab w:val="left" w:pos="1721"/>
          <w:tab w:val="left" w:pos="9071"/>
        </w:tabs>
        <w:spacing w:after="0"/>
        <w:ind w:left="0"/>
        <w:rPr>
          <w:rFonts w:cs="Arial"/>
          <w:noProof w:val="0"/>
          <w:szCs w:val="22"/>
          <w:lang w:val="ru-RU"/>
        </w:rPr>
      </w:pPr>
      <w:r w:rsidRPr="00F15CF9">
        <w:rPr>
          <w:rFonts w:cs="Arial"/>
          <w:noProof w:val="0"/>
          <w:szCs w:val="22"/>
          <w:lang w:val="ru-RU"/>
        </w:rPr>
        <w:t>Функциональные обязанности персонала Подрядчика:</w:t>
      </w:r>
    </w:p>
    <w:p w:rsidR="00310501" w:rsidRPr="00F15CF9" w:rsidRDefault="00310501" w:rsidP="00310501">
      <w:pPr>
        <w:pStyle w:val="TestoNormale"/>
        <w:tabs>
          <w:tab w:val="left" w:pos="567"/>
          <w:tab w:val="left" w:pos="1721"/>
          <w:tab w:val="left" w:pos="9071"/>
        </w:tabs>
        <w:spacing w:after="0"/>
        <w:ind w:left="0"/>
        <w:rPr>
          <w:rFonts w:cs="Arial"/>
          <w:noProof w:val="0"/>
          <w:szCs w:val="22"/>
          <w:lang w:val="ru-RU"/>
        </w:rPr>
      </w:pPr>
    </w:p>
    <w:p w:rsidR="00310501" w:rsidRPr="00EE76F6" w:rsidRDefault="00310501" w:rsidP="00310501">
      <w:pPr>
        <w:numPr>
          <w:ilvl w:val="0"/>
          <w:numId w:val="20"/>
        </w:numPr>
        <w:tabs>
          <w:tab w:val="left" w:pos="567"/>
        </w:tabs>
        <w:spacing w:before="0"/>
        <w:ind w:left="567" w:hanging="425"/>
        <w:contextualSpacing/>
        <w:jc w:val="both"/>
      </w:pPr>
      <w:r>
        <w:t>Проведение</w:t>
      </w:r>
      <w:r w:rsidRPr="00EE76F6">
        <w:t xml:space="preserve"> анализ</w:t>
      </w:r>
      <w:r>
        <w:t>а</w:t>
      </w:r>
      <w:r w:rsidRPr="00EE76F6">
        <w:t xml:space="preserve"> про</w:t>
      </w:r>
      <w:r>
        <w:t>буренных интервалов, предоставление</w:t>
      </w:r>
      <w:r w:rsidRPr="00EE76F6">
        <w:t xml:space="preserve"> отчет</w:t>
      </w:r>
      <w:r>
        <w:t>а супервайзеру;</w:t>
      </w:r>
    </w:p>
    <w:p w:rsidR="00310501" w:rsidRPr="00EE76F6" w:rsidRDefault="00310501" w:rsidP="00310501">
      <w:pPr>
        <w:numPr>
          <w:ilvl w:val="0"/>
          <w:numId w:val="20"/>
        </w:numPr>
        <w:tabs>
          <w:tab w:val="left" w:pos="567"/>
        </w:tabs>
        <w:spacing w:before="0"/>
        <w:ind w:left="567" w:hanging="425"/>
        <w:contextualSpacing/>
        <w:jc w:val="both"/>
      </w:pPr>
      <w:r>
        <w:t>Оценка</w:t>
      </w:r>
      <w:r w:rsidRPr="00EE76F6">
        <w:t xml:space="preserve"> </w:t>
      </w:r>
      <w:r>
        <w:t xml:space="preserve">эффективности примененных долот, предоставление </w:t>
      </w:r>
      <w:r w:rsidRPr="00EE76F6">
        <w:t>отчета и анализ отработки по использованным долотам</w:t>
      </w:r>
      <w:r>
        <w:t>;</w:t>
      </w:r>
    </w:p>
    <w:p w:rsidR="00310501" w:rsidRPr="00EE76F6" w:rsidRDefault="00310501" w:rsidP="00310501">
      <w:pPr>
        <w:numPr>
          <w:ilvl w:val="0"/>
          <w:numId w:val="20"/>
        </w:numPr>
        <w:tabs>
          <w:tab w:val="left" w:pos="567"/>
        </w:tabs>
        <w:spacing w:before="0"/>
        <w:ind w:left="567" w:hanging="425"/>
        <w:contextualSpacing/>
        <w:jc w:val="both"/>
      </w:pPr>
      <w:r>
        <w:t>Выдача рекомендаций</w:t>
      </w:r>
      <w:r w:rsidRPr="00EE76F6">
        <w:t xml:space="preserve"> по возможности повторн</w:t>
      </w:r>
      <w:r>
        <w:t>ого спуска использованных долот;</w:t>
      </w:r>
    </w:p>
    <w:p w:rsidR="00310501" w:rsidRPr="00EE76F6" w:rsidRDefault="00310501" w:rsidP="00310501">
      <w:pPr>
        <w:numPr>
          <w:ilvl w:val="0"/>
          <w:numId w:val="20"/>
        </w:numPr>
        <w:tabs>
          <w:tab w:val="left" w:pos="567"/>
        </w:tabs>
        <w:spacing w:before="0"/>
        <w:ind w:left="567" w:hanging="425"/>
        <w:contextualSpacing/>
        <w:jc w:val="both"/>
      </w:pPr>
      <w:r>
        <w:t>Составление оперативного</w:t>
      </w:r>
      <w:r w:rsidRPr="00EE76F6">
        <w:t xml:space="preserve"> расчет</w:t>
      </w:r>
      <w:r>
        <w:t>а и рекомендаций</w:t>
      </w:r>
      <w:r w:rsidRPr="00EE76F6">
        <w:t xml:space="preserve"> по </w:t>
      </w:r>
      <w:r>
        <w:t>повышению эффективности;</w:t>
      </w:r>
    </w:p>
    <w:p w:rsidR="00310501" w:rsidRPr="00EE76F6" w:rsidRDefault="00310501" w:rsidP="00310501">
      <w:pPr>
        <w:numPr>
          <w:ilvl w:val="0"/>
          <w:numId w:val="20"/>
        </w:numPr>
        <w:tabs>
          <w:tab w:val="left" w:pos="567"/>
        </w:tabs>
        <w:spacing w:before="0"/>
        <w:ind w:left="567" w:hanging="425"/>
        <w:contextualSpacing/>
        <w:jc w:val="both"/>
      </w:pPr>
      <w:r w:rsidRPr="00EE76F6">
        <w:lastRenderedPageBreak/>
        <w:t>Обеспеч</w:t>
      </w:r>
      <w:r>
        <w:t>ение непрерывного инженерного контроля</w:t>
      </w:r>
      <w:r w:rsidRPr="00EE76F6">
        <w:t xml:space="preserve"> отработки </w:t>
      </w:r>
      <w:r>
        <w:t>скважинного оборудования;</w:t>
      </w:r>
    </w:p>
    <w:p w:rsidR="00310501" w:rsidRPr="00EE76F6" w:rsidRDefault="00310501" w:rsidP="00310501">
      <w:pPr>
        <w:numPr>
          <w:ilvl w:val="0"/>
          <w:numId w:val="20"/>
        </w:numPr>
        <w:tabs>
          <w:tab w:val="left" w:pos="567"/>
          <w:tab w:val="left" w:pos="1440"/>
        </w:tabs>
        <w:spacing w:before="0" w:after="240"/>
        <w:ind w:left="567" w:hanging="425"/>
        <w:contextualSpacing/>
      </w:pPr>
      <w:r>
        <w:t>Ежесуточное ведение и представление</w:t>
      </w:r>
      <w:r w:rsidRPr="00EE76F6">
        <w:t xml:space="preserve"> отчет</w:t>
      </w:r>
      <w:r>
        <w:t>а</w:t>
      </w:r>
      <w:r w:rsidRPr="00EE76F6">
        <w:t xml:space="preserve"> установленной ф</w:t>
      </w:r>
      <w:r>
        <w:t>ормы о выполненном объеме работ;</w:t>
      </w:r>
    </w:p>
    <w:p w:rsidR="00310501" w:rsidRDefault="00310501" w:rsidP="00310501">
      <w:pPr>
        <w:numPr>
          <w:ilvl w:val="0"/>
          <w:numId w:val="20"/>
        </w:numPr>
        <w:tabs>
          <w:tab w:val="left" w:pos="567"/>
        </w:tabs>
        <w:spacing w:before="0"/>
        <w:ind w:left="567" w:hanging="425"/>
        <w:contextualSpacing/>
        <w:jc w:val="both"/>
      </w:pPr>
      <w:r>
        <w:t>Обеспечение</w:t>
      </w:r>
      <w:r w:rsidRPr="00EE76F6">
        <w:t xml:space="preserve"> </w:t>
      </w:r>
      <w:r>
        <w:t>соблюдения всех принятых у Заказчика</w:t>
      </w:r>
      <w:r w:rsidRPr="00EE76F6">
        <w:t xml:space="preserve"> </w:t>
      </w:r>
      <w:r>
        <w:t>ЛНД н</w:t>
      </w:r>
      <w:r w:rsidRPr="00EE76F6">
        <w:t>а ме</w:t>
      </w:r>
      <w:r>
        <w:t>сте проведения работ;</w:t>
      </w:r>
    </w:p>
    <w:p w:rsidR="00310501" w:rsidRDefault="00310501" w:rsidP="00310501">
      <w:pPr>
        <w:numPr>
          <w:ilvl w:val="0"/>
          <w:numId w:val="20"/>
        </w:numPr>
        <w:tabs>
          <w:tab w:val="left" w:pos="567"/>
        </w:tabs>
        <w:spacing w:before="0"/>
        <w:ind w:left="567" w:hanging="425"/>
        <w:contextualSpacing/>
        <w:jc w:val="both"/>
      </w:pPr>
      <w:r>
        <w:t>Участие в сборке/разборке КНБК;</w:t>
      </w:r>
    </w:p>
    <w:p w:rsidR="00310501" w:rsidRDefault="00310501" w:rsidP="00310501">
      <w:pPr>
        <w:numPr>
          <w:ilvl w:val="0"/>
          <w:numId w:val="20"/>
        </w:numPr>
        <w:tabs>
          <w:tab w:val="left" w:pos="567"/>
        </w:tabs>
        <w:spacing w:before="0"/>
        <w:ind w:left="567" w:hanging="425"/>
        <w:contextualSpacing/>
        <w:jc w:val="both"/>
      </w:pPr>
      <w:r>
        <w:t xml:space="preserve">Ведение контроля режимов бурения; </w:t>
      </w:r>
    </w:p>
    <w:p w:rsidR="00310501" w:rsidRPr="00F22932" w:rsidRDefault="00310501" w:rsidP="00310501">
      <w:pPr>
        <w:numPr>
          <w:ilvl w:val="0"/>
          <w:numId w:val="20"/>
        </w:numPr>
        <w:tabs>
          <w:tab w:val="left" w:pos="567"/>
        </w:tabs>
        <w:spacing w:before="0"/>
        <w:ind w:left="567" w:hanging="425"/>
        <w:contextualSpacing/>
        <w:jc w:val="both"/>
      </w:pPr>
      <w:r w:rsidRPr="00F22932">
        <w:t xml:space="preserve">Поддержание контакта с представителем Заказчика </w:t>
      </w:r>
      <w:r>
        <w:t>на объекте во время всего срока строительства скважин;</w:t>
      </w:r>
      <w:r w:rsidRPr="00F22932">
        <w:t xml:space="preserve"> </w:t>
      </w:r>
    </w:p>
    <w:p w:rsidR="00310501" w:rsidRPr="0027194B" w:rsidRDefault="00310501" w:rsidP="00310501">
      <w:pPr>
        <w:numPr>
          <w:ilvl w:val="0"/>
          <w:numId w:val="20"/>
        </w:numPr>
        <w:tabs>
          <w:tab w:val="left" w:pos="567"/>
        </w:tabs>
        <w:spacing w:before="0"/>
        <w:ind w:left="567" w:hanging="425"/>
        <w:contextualSpacing/>
        <w:jc w:val="both"/>
      </w:pPr>
      <w:r w:rsidRPr="0027194B">
        <w:t xml:space="preserve">Координация транспортировки любого оборудования </w:t>
      </w:r>
      <w:r>
        <w:t>Подрядчика</w:t>
      </w:r>
      <w:r w:rsidRPr="0027194B">
        <w:t xml:space="preserve"> на буровую и с буровой.</w:t>
      </w:r>
    </w:p>
    <w:p w:rsidR="00310501" w:rsidRDefault="00310501" w:rsidP="00310501">
      <w:pPr>
        <w:numPr>
          <w:ilvl w:val="0"/>
          <w:numId w:val="20"/>
        </w:numPr>
        <w:tabs>
          <w:tab w:val="left" w:pos="567"/>
        </w:tabs>
        <w:spacing w:before="0"/>
        <w:ind w:left="567" w:hanging="425"/>
        <w:contextualSpacing/>
        <w:jc w:val="both"/>
      </w:pPr>
      <w:r w:rsidRPr="0027194B">
        <w:t>Участ</w:t>
      </w:r>
      <w:r>
        <w:t>ие</w:t>
      </w:r>
      <w:r w:rsidRPr="0027194B">
        <w:t xml:space="preserve"> в подготовке окончательног</w:t>
      </w:r>
      <w:r>
        <w:t>о отчета по скважине и обсуждение</w:t>
      </w:r>
      <w:r w:rsidRPr="0027194B">
        <w:t xml:space="preserve"> с </w:t>
      </w:r>
      <w:r>
        <w:t>Заказчиком</w:t>
      </w:r>
      <w:r w:rsidRPr="0027194B">
        <w:t xml:space="preserve"> результат</w:t>
      </w:r>
      <w:r>
        <w:t>ов</w:t>
      </w:r>
      <w:r w:rsidRPr="0027194B">
        <w:t xml:space="preserve"> совместной работы.</w:t>
      </w:r>
    </w:p>
    <w:p w:rsidR="00310501" w:rsidRDefault="00310501" w:rsidP="00310501">
      <w:pPr>
        <w:numPr>
          <w:ilvl w:val="0"/>
          <w:numId w:val="20"/>
        </w:numPr>
        <w:tabs>
          <w:tab w:val="left" w:pos="567"/>
        </w:tabs>
        <w:spacing w:before="0"/>
        <w:ind w:left="567" w:hanging="425"/>
        <w:contextualSpacing/>
        <w:jc w:val="both"/>
      </w:pPr>
      <w:r w:rsidRPr="00AC0C9C">
        <w:t>Инженеры должны иметь опыт работы не менее 5-ти лет по данному сервису</w:t>
      </w:r>
      <w:r>
        <w:t xml:space="preserve"> и все необходимые сертификаты;</w:t>
      </w:r>
    </w:p>
    <w:p w:rsidR="00310501" w:rsidRPr="00AC0C9C" w:rsidRDefault="00310501" w:rsidP="00310501">
      <w:pPr>
        <w:numPr>
          <w:ilvl w:val="0"/>
          <w:numId w:val="20"/>
        </w:numPr>
        <w:tabs>
          <w:tab w:val="left" w:pos="567"/>
        </w:tabs>
        <w:spacing w:before="0"/>
        <w:ind w:left="567" w:hanging="425"/>
        <w:contextualSpacing/>
        <w:jc w:val="both"/>
      </w:pPr>
      <w:r>
        <w:t>Подготовка долотной программы, программы по буровым растворам.</w:t>
      </w:r>
    </w:p>
    <w:p w:rsidR="00310501" w:rsidRDefault="00310501" w:rsidP="00310501">
      <w:pPr>
        <w:autoSpaceDE w:val="0"/>
        <w:autoSpaceDN w:val="0"/>
        <w:adjustRightInd w:val="0"/>
        <w:rPr>
          <w:i/>
        </w:rPr>
      </w:pPr>
    </w:p>
    <w:p w:rsidR="00310501" w:rsidRDefault="00310501" w:rsidP="00310501">
      <w:pPr>
        <w:numPr>
          <w:ilvl w:val="0"/>
          <w:numId w:val="19"/>
        </w:numPr>
        <w:autoSpaceDE w:val="0"/>
        <w:autoSpaceDN w:val="0"/>
        <w:adjustRightInd w:val="0"/>
        <w:spacing w:before="0"/>
        <w:jc w:val="center"/>
        <w:rPr>
          <w:b/>
        </w:rPr>
      </w:pPr>
      <w:r>
        <w:rPr>
          <w:b/>
        </w:rPr>
        <w:t>Требования к качеству работ (услуг), в том числе технология производства работ/оказания услуг, методы производства работ/оказания услуг, методики оказания услуг</w:t>
      </w:r>
    </w:p>
    <w:p w:rsidR="00310501" w:rsidRPr="00F71B7C" w:rsidRDefault="00310501" w:rsidP="00310501">
      <w:pPr>
        <w:autoSpaceDE w:val="0"/>
        <w:autoSpaceDN w:val="0"/>
        <w:adjustRightInd w:val="0"/>
        <w:jc w:val="both"/>
        <w:rPr>
          <w:bCs/>
        </w:rPr>
      </w:pPr>
    </w:p>
    <w:p w:rsidR="00310501" w:rsidRDefault="00310501" w:rsidP="00310501">
      <w:pPr>
        <w:pStyle w:val="af3"/>
        <w:ind w:left="0" w:right="-2" w:firstLine="480"/>
        <w:jc w:val="both"/>
      </w:pPr>
      <w:r w:rsidRPr="00D5640B">
        <w:t xml:space="preserve">Качество </w:t>
      </w:r>
      <w:r>
        <w:t>работ</w:t>
      </w:r>
      <w:r w:rsidRPr="00D5640B">
        <w:t xml:space="preserve"> должно соответствовать требованиям к качеству, обычно предъявляемым к оказанию нефтепромысловых услуг в мировой практике. </w:t>
      </w:r>
    </w:p>
    <w:p w:rsidR="00310501" w:rsidRDefault="00310501" w:rsidP="00310501">
      <w:pPr>
        <w:pStyle w:val="af3"/>
        <w:ind w:left="0" w:right="-2" w:firstLine="480"/>
        <w:jc w:val="both"/>
      </w:pPr>
      <w:r>
        <w:t>Подрядчик</w:t>
      </w:r>
      <w:r w:rsidRPr="00833A2A">
        <w:t xml:space="preserve"> несет ответственность за качество материалов, а также за работоспособность оборудования, используемого для выполнения Работ по поручению Заказчика.</w:t>
      </w:r>
    </w:p>
    <w:p w:rsidR="00310501" w:rsidRDefault="00310501" w:rsidP="00310501">
      <w:pPr>
        <w:pStyle w:val="af3"/>
        <w:ind w:left="0" w:right="-2" w:firstLine="480"/>
        <w:jc w:val="both"/>
      </w:pPr>
      <w:r>
        <w:rPr>
          <w:bCs/>
        </w:rPr>
        <w:t>Подрядчик</w:t>
      </w:r>
      <w:r w:rsidRPr="00833A2A">
        <w:t xml:space="preserve"> несет ответственность за своевременное и качественное выполнение программы Работ, предварительно согласованной с Заказчиком</w:t>
      </w:r>
      <w:r>
        <w:t>.</w:t>
      </w:r>
    </w:p>
    <w:p w:rsidR="00310501" w:rsidRDefault="00310501" w:rsidP="00310501">
      <w:pPr>
        <w:ind w:right="-2" w:firstLine="480"/>
        <w:jc w:val="both"/>
      </w:pPr>
      <w:r>
        <w:rPr>
          <w:bCs/>
        </w:rPr>
        <w:t>Подрядчик</w:t>
      </w:r>
      <w:r w:rsidRPr="00D84C89">
        <w:t xml:space="preserve"> должен гарантировать, что персонал, назначенный для </w:t>
      </w:r>
      <w:r>
        <w:t>выполнения работ</w:t>
      </w:r>
      <w:r w:rsidRPr="00D84C89">
        <w:t xml:space="preserve">, является обученным, </w:t>
      </w:r>
      <w:r>
        <w:t>будет</w:t>
      </w:r>
      <w:r w:rsidRPr="00D84C89">
        <w:t xml:space="preserve"> качественно, добросовестно и в соответствии принятыми правилами и практикой безопасного ведения нефтепромысловых работ выполнять возложенную на него задачу. </w:t>
      </w:r>
    </w:p>
    <w:p w:rsidR="00310501" w:rsidRDefault="00310501" w:rsidP="00310501">
      <w:pPr>
        <w:pStyle w:val="af3"/>
        <w:ind w:left="0" w:right="-2" w:firstLine="480"/>
        <w:jc w:val="both"/>
      </w:pPr>
      <w:r>
        <w:rPr>
          <w:bCs/>
        </w:rPr>
        <w:t>Предоставленное Подрядчиком оборудование должно соответствовать паспортным данным, гарантировать исполнение условий технического задания.</w:t>
      </w:r>
    </w:p>
    <w:p w:rsidR="00310501" w:rsidRDefault="00310501" w:rsidP="00310501">
      <w:pPr>
        <w:spacing w:line="276" w:lineRule="auto"/>
        <w:jc w:val="both"/>
      </w:pPr>
    </w:p>
    <w:p w:rsidR="00310501" w:rsidRDefault="00310501" w:rsidP="00310501">
      <w:pPr>
        <w:numPr>
          <w:ilvl w:val="0"/>
          <w:numId w:val="19"/>
        </w:numPr>
        <w:autoSpaceDE w:val="0"/>
        <w:autoSpaceDN w:val="0"/>
        <w:adjustRightInd w:val="0"/>
        <w:spacing w:before="0"/>
        <w:jc w:val="center"/>
        <w:rPr>
          <w:b/>
        </w:rPr>
      </w:pPr>
      <w:r>
        <w:t xml:space="preserve"> </w:t>
      </w:r>
      <w:r>
        <w:rPr>
          <w:b/>
        </w:rPr>
        <w:t>Требования к проживанию, питанию и доставке работников Подрядной организации</w:t>
      </w:r>
    </w:p>
    <w:p w:rsidR="00310501" w:rsidRDefault="00310501" w:rsidP="00310501">
      <w:pPr>
        <w:autoSpaceDE w:val="0"/>
        <w:autoSpaceDN w:val="0"/>
        <w:adjustRightInd w:val="0"/>
        <w:ind w:left="360"/>
        <w:rPr>
          <w:bCs/>
        </w:rPr>
      </w:pPr>
    </w:p>
    <w:p w:rsidR="00310501" w:rsidRDefault="00310501" w:rsidP="00310501">
      <w:pPr>
        <w:ind w:firstLine="426"/>
        <w:jc w:val="both"/>
        <w:rPr>
          <w:bCs/>
        </w:rPr>
      </w:pPr>
      <w:r w:rsidRPr="000C7D6D">
        <w:rPr>
          <w:bCs/>
        </w:rPr>
        <w:t xml:space="preserve">Подрядчик обеспечивает свой персонал вагон-домами для </w:t>
      </w:r>
      <w:r>
        <w:rPr>
          <w:bCs/>
        </w:rPr>
        <w:t xml:space="preserve">работы и </w:t>
      </w:r>
      <w:r w:rsidRPr="000C7D6D">
        <w:rPr>
          <w:bCs/>
        </w:rPr>
        <w:t xml:space="preserve">проживания на объектах производства работ, </w:t>
      </w:r>
      <w:r>
        <w:rPr>
          <w:bCs/>
        </w:rPr>
        <w:t>собственными</w:t>
      </w:r>
      <w:r w:rsidRPr="000C7D6D">
        <w:rPr>
          <w:bCs/>
        </w:rPr>
        <w:t xml:space="preserve"> силами и за свой счёт.</w:t>
      </w:r>
    </w:p>
    <w:p w:rsidR="00310501" w:rsidRPr="000C7D6D" w:rsidRDefault="00310501" w:rsidP="00310501">
      <w:pPr>
        <w:autoSpaceDE w:val="0"/>
        <w:autoSpaceDN w:val="0"/>
        <w:adjustRightInd w:val="0"/>
        <w:ind w:firstLine="426"/>
        <w:jc w:val="both"/>
        <w:rPr>
          <w:bCs/>
        </w:rPr>
      </w:pPr>
      <w:r w:rsidRPr="000C7D6D">
        <w:rPr>
          <w:bCs/>
        </w:rPr>
        <w:t xml:space="preserve">Доставка персонала Подрядчика до </w:t>
      </w:r>
      <w:proofErr w:type="spellStart"/>
      <w:r>
        <w:rPr>
          <w:bCs/>
        </w:rPr>
        <w:t>п.Богучаны</w:t>
      </w:r>
      <w:proofErr w:type="spellEnd"/>
      <w:r>
        <w:rPr>
          <w:bCs/>
        </w:rPr>
        <w:t>/</w:t>
      </w:r>
      <w:proofErr w:type="spellStart"/>
      <w:r>
        <w:rPr>
          <w:bCs/>
        </w:rPr>
        <w:t>п.Байкит</w:t>
      </w:r>
      <w:proofErr w:type="spellEnd"/>
      <w:r>
        <w:rPr>
          <w:bCs/>
        </w:rPr>
        <w:t xml:space="preserve"> и обратно</w:t>
      </w:r>
      <w:r w:rsidRPr="000C7D6D">
        <w:rPr>
          <w:bCs/>
        </w:rPr>
        <w:t xml:space="preserve"> осуществляется силами и за счет Подрядчик</w:t>
      </w:r>
      <w:r>
        <w:rPr>
          <w:bCs/>
        </w:rPr>
        <w:t>а</w:t>
      </w:r>
      <w:r w:rsidRPr="000C7D6D">
        <w:rPr>
          <w:bCs/>
        </w:rPr>
        <w:t>.</w:t>
      </w:r>
    </w:p>
    <w:p w:rsidR="00310501" w:rsidRDefault="00310501" w:rsidP="00310501">
      <w:pPr>
        <w:autoSpaceDE w:val="0"/>
        <w:autoSpaceDN w:val="0"/>
        <w:adjustRightInd w:val="0"/>
        <w:ind w:firstLine="426"/>
        <w:jc w:val="both"/>
        <w:rPr>
          <w:bCs/>
        </w:rPr>
      </w:pPr>
      <w:r>
        <w:rPr>
          <w:bCs/>
        </w:rPr>
        <w:t xml:space="preserve"> Доставка персонала Подрядчика от </w:t>
      </w:r>
      <w:proofErr w:type="spellStart"/>
      <w:r>
        <w:rPr>
          <w:bCs/>
        </w:rPr>
        <w:t>п.Богучаны</w:t>
      </w:r>
      <w:proofErr w:type="spellEnd"/>
      <w:r>
        <w:rPr>
          <w:bCs/>
        </w:rPr>
        <w:t>/</w:t>
      </w:r>
      <w:proofErr w:type="spellStart"/>
      <w:r>
        <w:rPr>
          <w:bCs/>
        </w:rPr>
        <w:t>п.Байкит</w:t>
      </w:r>
      <w:proofErr w:type="spellEnd"/>
      <w:r>
        <w:rPr>
          <w:bCs/>
        </w:rPr>
        <w:t xml:space="preserve"> до объекта выполнения работ и обратно </w:t>
      </w:r>
      <w:r w:rsidRPr="000C7D6D">
        <w:rPr>
          <w:bCs/>
        </w:rPr>
        <w:t>осуществляется силами и за счет Подрядчик</w:t>
      </w:r>
      <w:r>
        <w:rPr>
          <w:bCs/>
        </w:rPr>
        <w:t xml:space="preserve">а. </w:t>
      </w:r>
    </w:p>
    <w:p w:rsidR="00310501" w:rsidRDefault="00310501" w:rsidP="00310501">
      <w:pPr>
        <w:autoSpaceDE w:val="0"/>
        <w:autoSpaceDN w:val="0"/>
        <w:adjustRightInd w:val="0"/>
        <w:ind w:firstLine="426"/>
        <w:jc w:val="both"/>
      </w:pPr>
      <w:r w:rsidRPr="000C7D6D">
        <w:rPr>
          <w:bCs/>
        </w:rPr>
        <w:t>Подрядчик</w:t>
      </w:r>
      <w:r>
        <w:t xml:space="preserve"> самостоятельно обеспечивает свой персонал питанием на месте оказания услуг.</w:t>
      </w:r>
    </w:p>
    <w:p w:rsidR="00310501" w:rsidRPr="000C7D6D" w:rsidRDefault="00310501" w:rsidP="00310501">
      <w:pPr>
        <w:autoSpaceDE w:val="0"/>
        <w:autoSpaceDN w:val="0"/>
        <w:adjustRightInd w:val="0"/>
        <w:ind w:firstLine="426"/>
        <w:jc w:val="both"/>
        <w:rPr>
          <w:bCs/>
        </w:rPr>
      </w:pPr>
    </w:p>
    <w:p w:rsidR="00310501" w:rsidRDefault="00310501" w:rsidP="00310501">
      <w:pPr>
        <w:numPr>
          <w:ilvl w:val="0"/>
          <w:numId w:val="19"/>
        </w:numPr>
        <w:autoSpaceDE w:val="0"/>
        <w:autoSpaceDN w:val="0"/>
        <w:adjustRightInd w:val="0"/>
        <w:spacing w:before="0"/>
        <w:jc w:val="center"/>
        <w:rPr>
          <w:b/>
        </w:rPr>
      </w:pPr>
      <w:r>
        <w:rPr>
          <w:b/>
        </w:rPr>
        <w:t>Утилизация отходов бурения (шлам)</w:t>
      </w:r>
    </w:p>
    <w:p w:rsidR="00310501" w:rsidRPr="00CF273B" w:rsidRDefault="00310501" w:rsidP="00310501">
      <w:pPr>
        <w:tabs>
          <w:tab w:val="left" w:pos="2265"/>
        </w:tabs>
        <w:ind w:firstLine="709"/>
        <w:jc w:val="both"/>
      </w:pPr>
      <w:r w:rsidRPr="003E1131">
        <w:t>Все отходы бурения должны быть утилизированы в шламовые амбары, расположенные на кустовых площадках</w:t>
      </w:r>
      <w:r>
        <w:t xml:space="preserve"> (~15м от места выполнения работ). </w:t>
      </w:r>
    </w:p>
    <w:p w:rsidR="00310501" w:rsidRPr="003E1131" w:rsidRDefault="00310501" w:rsidP="00310501">
      <w:pPr>
        <w:tabs>
          <w:tab w:val="left" w:pos="2265"/>
        </w:tabs>
        <w:ind w:firstLine="709"/>
        <w:jc w:val="both"/>
      </w:pPr>
    </w:p>
    <w:p w:rsidR="00310501" w:rsidRDefault="00310501" w:rsidP="00310501">
      <w:pPr>
        <w:pStyle w:val="af3"/>
        <w:ind w:left="0" w:firstLine="360"/>
        <w:jc w:val="both"/>
      </w:pPr>
    </w:p>
    <w:p w:rsidR="00310501" w:rsidRDefault="00310501" w:rsidP="00310501">
      <w:pPr>
        <w:numPr>
          <w:ilvl w:val="0"/>
          <w:numId w:val="19"/>
        </w:numPr>
        <w:autoSpaceDE w:val="0"/>
        <w:autoSpaceDN w:val="0"/>
        <w:adjustRightInd w:val="0"/>
        <w:spacing w:before="0"/>
        <w:jc w:val="center"/>
        <w:rPr>
          <w:b/>
        </w:rPr>
      </w:pPr>
      <w:r>
        <w:rPr>
          <w:b/>
        </w:rPr>
        <w:t>Требования к безопасности выполнения работ/оказания услуг</w:t>
      </w:r>
    </w:p>
    <w:p w:rsidR="00310501" w:rsidRPr="00167172" w:rsidRDefault="00310501" w:rsidP="00310501">
      <w:pPr>
        <w:ind w:firstLine="360"/>
        <w:jc w:val="both"/>
      </w:pPr>
      <w:r>
        <w:t>Подрядчик гарантирует соблюдение Стандартов, положений и правил,</w:t>
      </w:r>
      <w:r w:rsidRPr="00167172">
        <w:t xml:space="preserve"> </w:t>
      </w:r>
      <w:r>
        <w:t xml:space="preserve">установленных в ООО </w:t>
      </w:r>
      <w:r w:rsidRPr="00167172">
        <w:t>«Славнефть-Красноярскнефтегаз»</w:t>
      </w:r>
      <w:r>
        <w:t>.</w:t>
      </w:r>
    </w:p>
    <w:p w:rsidR="00310501" w:rsidRDefault="00310501" w:rsidP="00310501">
      <w:pPr>
        <w:pStyle w:val="af3"/>
        <w:tabs>
          <w:tab w:val="left" w:pos="720"/>
        </w:tabs>
        <w:ind w:left="0"/>
        <w:jc w:val="both"/>
      </w:pPr>
    </w:p>
    <w:p w:rsidR="00310501" w:rsidRPr="003F46AA" w:rsidRDefault="00310501" w:rsidP="00310501">
      <w:pPr>
        <w:numPr>
          <w:ilvl w:val="0"/>
          <w:numId w:val="19"/>
        </w:numPr>
        <w:autoSpaceDE w:val="0"/>
        <w:autoSpaceDN w:val="0"/>
        <w:adjustRightInd w:val="0"/>
        <w:spacing w:before="0"/>
        <w:jc w:val="center"/>
        <w:rPr>
          <w:b/>
        </w:rPr>
      </w:pPr>
      <w:r>
        <w:rPr>
          <w:b/>
        </w:rPr>
        <w:t>Формы, характер и периодичность предоставления отчетов о ходе выполнения работ/оказания услуг</w:t>
      </w:r>
    </w:p>
    <w:p w:rsidR="00310501" w:rsidRDefault="00310501" w:rsidP="00310501">
      <w:pPr>
        <w:pStyle w:val="af3"/>
        <w:tabs>
          <w:tab w:val="left" w:pos="720"/>
        </w:tabs>
        <w:jc w:val="both"/>
      </w:pPr>
    </w:p>
    <w:p w:rsidR="00310501" w:rsidRPr="00F15CF9" w:rsidRDefault="00310501" w:rsidP="00310501">
      <w:pPr>
        <w:pStyle w:val="31"/>
        <w:shd w:val="clear" w:color="auto" w:fill="auto"/>
        <w:tabs>
          <w:tab w:val="left" w:pos="284"/>
        </w:tabs>
        <w:spacing w:before="0" w:line="240" w:lineRule="auto"/>
        <w:ind w:left="-142" w:right="100" w:firstLine="426"/>
        <w:jc w:val="both"/>
        <w:rPr>
          <w:rFonts w:ascii="Arial" w:hAnsi="Arial" w:cs="Arial"/>
          <w:bCs/>
          <w:sz w:val="22"/>
          <w:szCs w:val="22"/>
        </w:rPr>
      </w:pPr>
      <w:r w:rsidRPr="00F15CF9">
        <w:rPr>
          <w:rFonts w:ascii="Arial" w:hAnsi="Arial" w:cs="Arial"/>
          <w:bCs/>
          <w:sz w:val="22"/>
          <w:szCs w:val="22"/>
        </w:rPr>
        <w:t>Подготовка отчётов по выполненным работам в целом и по результатам работы за сутки. Сводка за прошедшие сутки передаётся до 7:00 суток последующих за отчётными сутками. Промежуточные сводки направляются 3 раза в сутки. Отчет о выполнении услуг / работ, который должен передаваться в офис Заказчика не позднее 3-х дней после завершения работ по скважине. Отчет должен включать плановую и фактическую механическую скорость бурения ствола скважины, описание объема выполненных работ (технологический отчет) и сообщения о любых сбоях оборудования или их причинах.</w:t>
      </w:r>
    </w:p>
    <w:p w:rsidR="00310501" w:rsidRDefault="00310501" w:rsidP="00310501"/>
    <w:p w:rsidR="00310501" w:rsidRPr="00402B82" w:rsidRDefault="00310501" w:rsidP="00310501">
      <w:pPr>
        <w:autoSpaceDE w:val="0"/>
        <w:autoSpaceDN w:val="0"/>
        <w:adjustRightInd w:val="0"/>
        <w:ind w:left="720"/>
        <w:rPr>
          <w:b/>
        </w:rPr>
        <w:sectPr w:rsidR="00310501" w:rsidRPr="00402B82" w:rsidSect="004B30E3">
          <w:pgSz w:w="11906" w:h="16838"/>
          <w:pgMar w:top="709" w:right="851" w:bottom="709" w:left="1701" w:header="709" w:footer="709" w:gutter="0"/>
          <w:cols w:space="708"/>
          <w:docGrid w:linePitch="360"/>
        </w:sectPr>
      </w:pPr>
    </w:p>
    <w:p w:rsidR="00310501" w:rsidRPr="00D64CBF" w:rsidRDefault="00310501" w:rsidP="00310501">
      <w:pPr>
        <w:numPr>
          <w:ilvl w:val="0"/>
          <w:numId w:val="19"/>
        </w:numPr>
        <w:autoSpaceDE w:val="0"/>
        <w:autoSpaceDN w:val="0"/>
        <w:adjustRightInd w:val="0"/>
        <w:spacing w:before="0"/>
        <w:jc w:val="center"/>
        <w:rPr>
          <w:b/>
        </w:rPr>
      </w:pPr>
      <w:r w:rsidRPr="00D64CBF">
        <w:rPr>
          <w:b/>
        </w:rPr>
        <w:lastRenderedPageBreak/>
        <w:t>Возможные осложнения по разрезу скважины</w:t>
      </w:r>
      <w:r>
        <w:rPr>
          <w:b/>
        </w:rPr>
        <w:t>:</w:t>
      </w:r>
    </w:p>
    <w:tbl>
      <w:tblPr>
        <w:tblW w:w="14899" w:type="dxa"/>
        <w:jc w:val="center"/>
        <w:tblLook w:val="04A0" w:firstRow="1" w:lastRow="0" w:firstColumn="1" w:lastColumn="0" w:noHBand="0" w:noVBand="1"/>
      </w:tblPr>
      <w:tblGrid>
        <w:gridCol w:w="2480"/>
        <w:gridCol w:w="920"/>
        <w:gridCol w:w="696"/>
        <w:gridCol w:w="1745"/>
        <w:gridCol w:w="1740"/>
        <w:gridCol w:w="1787"/>
        <w:gridCol w:w="2680"/>
        <w:gridCol w:w="2851"/>
      </w:tblGrid>
      <w:tr w:rsidR="00310501" w:rsidRPr="006E055D" w:rsidTr="00F7642D">
        <w:trPr>
          <w:trHeight w:val="588"/>
          <w:jc w:val="center"/>
        </w:trPr>
        <w:tc>
          <w:tcPr>
            <w:tcW w:w="148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0501" w:rsidRPr="006E055D" w:rsidRDefault="00310501" w:rsidP="00F7642D">
            <w:pPr>
              <w:jc w:val="right"/>
            </w:pPr>
            <w:r>
              <w:t xml:space="preserve">Таблица 2 - </w:t>
            </w:r>
            <w:r w:rsidRPr="006E055D">
              <w:t>Поглощение бурового раствора</w:t>
            </w:r>
          </w:p>
        </w:tc>
      </w:tr>
      <w:tr w:rsidR="00310501" w:rsidRPr="006E055D" w:rsidTr="00F7642D">
        <w:trPr>
          <w:trHeight w:val="276"/>
          <w:jc w:val="center"/>
        </w:trPr>
        <w:tc>
          <w:tcPr>
            <w:tcW w:w="2480" w:type="dxa"/>
            <w:vMerge w:val="restart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  <w:r w:rsidRPr="006E055D">
              <w:t>Наименование</w:t>
            </w:r>
          </w:p>
          <w:p w:rsidR="00310501" w:rsidRPr="006E055D" w:rsidRDefault="00310501" w:rsidP="00F7642D">
            <w:pPr>
              <w:jc w:val="center"/>
            </w:pPr>
            <w:r w:rsidRPr="006E055D">
              <w:t>Системы</w:t>
            </w:r>
          </w:p>
        </w:tc>
        <w:tc>
          <w:tcPr>
            <w:tcW w:w="1616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  <w:r w:rsidRPr="006E055D">
              <w:t>Интервал, м</w:t>
            </w:r>
          </w:p>
        </w:tc>
        <w:tc>
          <w:tcPr>
            <w:tcW w:w="1745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  <w:r w:rsidRPr="006E055D">
              <w:t>Максимальная</w:t>
            </w:r>
          </w:p>
        </w:tc>
        <w:tc>
          <w:tcPr>
            <w:tcW w:w="1740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  <w:r w:rsidRPr="006E055D">
              <w:t>Расстояние до</w:t>
            </w:r>
          </w:p>
        </w:tc>
        <w:tc>
          <w:tcPr>
            <w:tcW w:w="1787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  <w:r w:rsidRPr="006E055D">
              <w:t>Есть ли потеря</w:t>
            </w:r>
          </w:p>
        </w:tc>
        <w:tc>
          <w:tcPr>
            <w:tcW w:w="2680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  <w:r w:rsidRPr="006E055D">
              <w:t>Условия</w:t>
            </w:r>
          </w:p>
          <w:p w:rsidR="00310501" w:rsidRPr="006E055D" w:rsidRDefault="00310501" w:rsidP="00F7642D">
            <w:pPr>
              <w:jc w:val="center"/>
            </w:pPr>
            <w:r w:rsidRPr="006E055D">
              <w:t>возникновения</w:t>
            </w:r>
          </w:p>
        </w:tc>
        <w:tc>
          <w:tcPr>
            <w:tcW w:w="2851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  <w:r w:rsidRPr="006E055D">
              <w:t>Мероприятия по</w:t>
            </w:r>
          </w:p>
        </w:tc>
      </w:tr>
      <w:tr w:rsidR="00310501" w:rsidRPr="006E055D" w:rsidTr="00F7642D">
        <w:trPr>
          <w:trHeight w:val="264"/>
          <w:jc w:val="center"/>
        </w:trPr>
        <w:tc>
          <w:tcPr>
            <w:tcW w:w="2480" w:type="dxa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  <w:r w:rsidRPr="006E055D">
              <w:t>от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  <w:r w:rsidRPr="006E055D">
              <w:t>до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  <w:r w:rsidRPr="006E055D">
              <w:t>интенсивность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  <w:r w:rsidRPr="006E055D">
              <w:t>статического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  <w:r w:rsidRPr="006E055D">
              <w:t>циркуляции</w:t>
            </w:r>
          </w:p>
        </w:tc>
        <w:tc>
          <w:tcPr>
            <w:tcW w:w="2680" w:type="dxa"/>
            <w:vMerge/>
            <w:tcBorders>
              <w:left w:val="nil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  <w:r w:rsidRPr="006E055D">
              <w:t>предупреждению</w:t>
            </w:r>
          </w:p>
        </w:tc>
      </w:tr>
      <w:tr w:rsidR="00310501" w:rsidRPr="006E055D" w:rsidTr="00F7642D">
        <w:trPr>
          <w:trHeight w:val="312"/>
          <w:jc w:val="center"/>
        </w:trPr>
        <w:tc>
          <w:tcPr>
            <w:tcW w:w="2480" w:type="dxa"/>
            <w:vMerge/>
            <w:tcBorders>
              <w:left w:val="double" w:sz="6" w:space="0" w:color="auto"/>
              <w:bottom w:val="nil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  <w:r w:rsidRPr="006E055D">
              <w:t>м</w:t>
            </w:r>
            <w:r w:rsidRPr="006E055D">
              <w:rPr>
                <w:vertAlign w:val="superscript"/>
              </w:rPr>
              <w:t>3</w:t>
            </w:r>
            <w:r w:rsidRPr="006E055D">
              <w:t>/час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  <w:r w:rsidRPr="006E055D">
              <w:t>уровня, м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  <w:r w:rsidRPr="006E055D">
              <w:t>(да, нет)</w:t>
            </w:r>
          </w:p>
        </w:tc>
        <w:tc>
          <w:tcPr>
            <w:tcW w:w="268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  <w:r w:rsidRPr="006E055D">
              <w:t>осложнения</w:t>
            </w:r>
          </w:p>
        </w:tc>
      </w:tr>
      <w:tr w:rsidR="00310501" w:rsidRPr="006E055D" w:rsidTr="00F7642D">
        <w:trPr>
          <w:trHeight w:val="264"/>
          <w:jc w:val="center"/>
        </w:trPr>
        <w:tc>
          <w:tcPr>
            <w:tcW w:w="24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  <w:r w:rsidRPr="006E055D"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  <w:r w:rsidRPr="006E055D">
              <w:t>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  <w:r w:rsidRPr="006E055D"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  <w:r w:rsidRPr="006E055D">
              <w:t>4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  <w:r w:rsidRPr="006E055D">
              <w:t>5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  <w:r w:rsidRPr="006E055D">
              <w:t>6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  <w:r w:rsidRPr="006E055D">
              <w:t>7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  <w:r w:rsidRPr="006E055D">
              <w:t>8</w:t>
            </w:r>
          </w:p>
        </w:tc>
      </w:tr>
      <w:tr w:rsidR="00310501" w:rsidRPr="006E055D" w:rsidTr="00F7642D">
        <w:trPr>
          <w:trHeight w:val="890"/>
          <w:jc w:val="center"/>
        </w:trPr>
        <w:tc>
          <w:tcPr>
            <w:tcW w:w="24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  <w:r w:rsidRPr="006E055D">
              <w:t>Кембрий (эвенк. св.)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  <w:r w:rsidRPr="006E055D">
              <w:t>6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  <w:r w:rsidRPr="006E055D">
              <w:t>486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  <w:r w:rsidRPr="006E055D">
              <w:t>до 20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  <w:r w:rsidRPr="006E055D">
              <w:t>0-200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  <w:r>
              <w:t>Д</w:t>
            </w:r>
            <w:r w:rsidRPr="006E055D">
              <w:t>а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01" w:rsidRPr="006E055D" w:rsidRDefault="00310501" w:rsidP="00F7642D">
            <w:pPr>
              <w:jc w:val="center"/>
            </w:pPr>
            <w:r>
              <w:t>П</w:t>
            </w:r>
            <w:r w:rsidRPr="006E055D">
              <w:t>овышенная репрессия на пласты, превышение допустимой скорости СПО, отклонение параметров раствора от проектных</w:t>
            </w:r>
          </w:p>
        </w:tc>
        <w:tc>
          <w:tcPr>
            <w:tcW w:w="2851" w:type="dxa"/>
            <w:vMerge w:val="restart"/>
            <w:tcBorders>
              <w:top w:val="nil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310501" w:rsidRPr="006E055D" w:rsidRDefault="00310501" w:rsidP="00F7642D">
            <w:pPr>
              <w:jc w:val="center"/>
            </w:pPr>
            <w:r>
              <w:t>С</w:t>
            </w:r>
            <w:r w:rsidRPr="006E055D">
              <w:t>оответствие параметров раствора и компоновок бурильной колонны проектным, ограничение скорости СПО</w:t>
            </w:r>
          </w:p>
        </w:tc>
      </w:tr>
      <w:tr w:rsidR="00310501" w:rsidRPr="006E055D" w:rsidTr="00F7642D">
        <w:trPr>
          <w:trHeight w:val="1190"/>
          <w:jc w:val="center"/>
        </w:trPr>
        <w:tc>
          <w:tcPr>
            <w:tcW w:w="2480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  <w:r w:rsidRPr="006E055D">
              <w:t>Кембрий (ангар. св.)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  <w:r w:rsidRPr="006E055D">
              <w:t>486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  <w:r w:rsidRPr="006E055D">
              <w:t>655</w:t>
            </w:r>
          </w:p>
        </w:tc>
        <w:tc>
          <w:tcPr>
            <w:tcW w:w="17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  <w:r w:rsidRPr="006E055D">
              <w:t>до 10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  <w:r w:rsidRPr="006E055D">
              <w:t>0-200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501" w:rsidRPr="009E7C0D" w:rsidRDefault="00310501" w:rsidP="00F7642D">
            <w:pPr>
              <w:jc w:val="center"/>
            </w:pPr>
            <w:r>
              <w:t>Да</w:t>
            </w: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</w:p>
        </w:tc>
        <w:tc>
          <w:tcPr>
            <w:tcW w:w="2851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</w:p>
        </w:tc>
      </w:tr>
      <w:tr w:rsidR="00310501" w:rsidRPr="006E055D" w:rsidTr="00F7642D">
        <w:trPr>
          <w:trHeight w:val="80"/>
          <w:jc w:val="center"/>
        </w:trPr>
        <w:tc>
          <w:tcPr>
            <w:tcW w:w="2480" w:type="dxa"/>
            <w:vMerge/>
            <w:tcBorders>
              <w:left w:val="doub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501" w:rsidRPr="006E055D" w:rsidRDefault="00310501" w:rsidP="00F7642D">
            <w:pPr>
              <w:jc w:val="center"/>
            </w:pPr>
          </w:p>
        </w:tc>
        <w:tc>
          <w:tcPr>
            <w:tcW w:w="920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501" w:rsidRPr="006E055D" w:rsidRDefault="00310501" w:rsidP="00F7642D">
            <w:pPr>
              <w:jc w:val="center"/>
            </w:pPr>
          </w:p>
        </w:tc>
        <w:tc>
          <w:tcPr>
            <w:tcW w:w="696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501" w:rsidRPr="006E055D" w:rsidRDefault="00310501" w:rsidP="00F7642D">
            <w:pPr>
              <w:jc w:val="center"/>
            </w:pPr>
          </w:p>
        </w:tc>
        <w:tc>
          <w:tcPr>
            <w:tcW w:w="1745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501" w:rsidRPr="006E055D" w:rsidRDefault="00310501" w:rsidP="00F7642D">
            <w:pPr>
              <w:jc w:val="center"/>
            </w:pPr>
          </w:p>
        </w:tc>
        <w:tc>
          <w:tcPr>
            <w:tcW w:w="1740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501" w:rsidRPr="006E055D" w:rsidRDefault="00310501" w:rsidP="00F7642D">
            <w:pPr>
              <w:jc w:val="center"/>
            </w:pPr>
          </w:p>
        </w:tc>
        <w:tc>
          <w:tcPr>
            <w:tcW w:w="178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501" w:rsidRPr="006E055D" w:rsidRDefault="00310501" w:rsidP="00F7642D">
            <w:pPr>
              <w:jc w:val="center"/>
            </w:pPr>
          </w:p>
        </w:tc>
        <w:tc>
          <w:tcPr>
            <w:tcW w:w="2680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</w:p>
        </w:tc>
        <w:tc>
          <w:tcPr>
            <w:tcW w:w="2851" w:type="dxa"/>
            <w:vMerge/>
            <w:tcBorders>
              <w:left w:val="single" w:sz="4" w:space="0" w:color="auto"/>
              <w:bottom w:val="double" w:sz="6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310501" w:rsidRPr="006E055D" w:rsidRDefault="00310501" w:rsidP="00F7642D">
            <w:pPr>
              <w:jc w:val="center"/>
            </w:pPr>
          </w:p>
        </w:tc>
      </w:tr>
    </w:tbl>
    <w:p w:rsidR="00310501" w:rsidRDefault="00310501" w:rsidP="00310501"/>
    <w:p w:rsidR="00310501" w:rsidRPr="00413AE0" w:rsidRDefault="00310501" w:rsidP="00310501"/>
    <w:p w:rsidR="00310501" w:rsidRPr="00F15CF9" w:rsidRDefault="00310501" w:rsidP="00310501">
      <w:pPr>
        <w:pStyle w:val="afffb"/>
        <w:spacing w:after="0"/>
        <w:ind w:firstLine="4962"/>
        <w:rPr>
          <w:rFonts w:ascii="Arial" w:hAnsi="Arial" w:cs="Arial"/>
          <w:sz w:val="22"/>
          <w:szCs w:val="22"/>
        </w:rPr>
      </w:pPr>
      <w:r w:rsidRPr="00F15CF9">
        <w:rPr>
          <w:rFonts w:ascii="Arial" w:hAnsi="Arial" w:cs="Arial"/>
          <w:sz w:val="22"/>
          <w:szCs w:val="22"/>
        </w:rPr>
        <w:t>10.1.   Прочие возможные осложнения:</w:t>
      </w:r>
    </w:p>
    <w:p w:rsidR="00310501" w:rsidRPr="00F15CF9" w:rsidRDefault="00310501" w:rsidP="00310501">
      <w:pPr>
        <w:pStyle w:val="afffb"/>
        <w:spacing w:after="0"/>
        <w:ind w:firstLine="709"/>
        <w:jc w:val="right"/>
        <w:rPr>
          <w:rFonts w:ascii="Arial" w:hAnsi="Arial" w:cs="Arial"/>
          <w:i/>
          <w:sz w:val="22"/>
          <w:szCs w:val="22"/>
        </w:rPr>
      </w:pPr>
      <w:r w:rsidRPr="00F15CF9">
        <w:rPr>
          <w:rFonts w:ascii="Arial" w:hAnsi="Arial" w:cs="Arial"/>
          <w:sz w:val="22"/>
          <w:szCs w:val="22"/>
        </w:rPr>
        <w:t>Таблица 3 – Прочие возможные осложнения</w:t>
      </w:r>
    </w:p>
    <w:tbl>
      <w:tblPr>
        <w:tblW w:w="0" w:type="auto"/>
        <w:tblInd w:w="5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992"/>
        <w:gridCol w:w="993"/>
        <w:gridCol w:w="1940"/>
        <w:gridCol w:w="4995"/>
      </w:tblGrid>
      <w:tr w:rsidR="00310501" w:rsidRPr="006F377D" w:rsidTr="00F7642D">
        <w:trPr>
          <w:cantSplit/>
          <w:trHeight w:val="441"/>
        </w:trPr>
        <w:tc>
          <w:tcPr>
            <w:tcW w:w="1384" w:type="dxa"/>
            <w:vMerge w:val="restart"/>
            <w:shd w:val="clear" w:color="auto" w:fill="DEEAF6"/>
            <w:vAlign w:val="center"/>
          </w:tcPr>
          <w:p w:rsidR="00310501" w:rsidRPr="006F377D" w:rsidRDefault="00310501" w:rsidP="00F7642D">
            <w:pPr>
              <w:keepNext/>
              <w:jc w:val="center"/>
              <w:outlineLvl w:val="0"/>
              <w:rPr>
                <w:rFonts w:eastAsia="MS Mincho"/>
                <w:bCs/>
              </w:rPr>
            </w:pPr>
            <w:r w:rsidRPr="006F377D">
              <w:rPr>
                <w:rFonts w:eastAsia="MS Mincho"/>
                <w:bCs/>
              </w:rPr>
              <w:t xml:space="preserve">Индекс </w:t>
            </w:r>
            <w:proofErr w:type="spellStart"/>
            <w:r w:rsidRPr="006F377D">
              <w:rPr>
                <w:rFonts w:eastAsia="MS Mincho"/>
                <w:bCs/>
              </w:rPr>
              <w:t>стра</w:t>
            </w:r>
            <w:proofErr w:type="spellEnd"/>
            <w:r w:rsidRPr="006F377D">
              <w:rPr>
                <w:rFonts w:eastAsia="MS Mincho"/>
                <w:bCs/>
              </w:rPr>
              <w:t>-</w:t>
            </w:r>
          </w:p>
          <w:p w:rsidR="00310501" w:rsidRPr="006F377D" w:rsidRDefault="00310501" w:rsidP="00F7642D">
            <w:pPr>
              <w:keepNext/>
              <w:jc w:val="center"/>
              <w:outlineLvl w:val="1"/>
              <w:rPr>
                <w:rFonts w:eastAsia="MS Mincho"/>
              </w:rPr>
            </w:pPr>
            <w:proofErr w:type="spellStart"/>
            <w:r w:rsidRPr="006F377D">
              <w:rPr>
                <w:rFonts w:eastAsia="MS Mincho"/>
              </w:rPr>
              <w:t>тиграфичес</w:t>
            </w:r>
            <w:proofErr w:type="spellEnd"/>
            <w:r w:rsidRPr="006F377D">
              <w:rPr>
                <w:rFonts w:eastAsia="MS Mincho"/>
              </w:rPr>
              <w:t>-</w:t>
            </w:r>
          </w:p>
          <w:p w:rsidR="00310501" w:rsidRPr="006F377D" w:rsidRDefault="00310501" w:rsidP="00F7642D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 xml:space="preserve">кого </w:t>
            </w:r>
            <w:proofErr w:type="spellStart"/>
            <w:r w:rsidRPr="006F377D">
              <w:rPr>
                <w:rFonts w:eastAsia="MS Mincho"/>
              </w:rPr>
              <w:t>подраз</w:t>
            </w:r>
            <w:proofErr w:type="spellEnd"/>
            <w:r w:rsidRPr="006F377D">
              <w:rPr>
                <w:rFonts w:eastAsia="MS Mincho"/>
              </w:rPr>
              <w:t>-</w:t>
            </w:r>
          </w:p>
          <w:p w:rsidR="00310501" w:rsidRPr="006F377D" w:rsidRDefault="00310501" w:rsidP="00F7642D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деления</w:t>
            </w:r>
          </w:p>
        </w:tc>
        <w:tc>
          <w:tcPr>
            <w:tcW w:w="1985" w:type="dxa"/>
            <w:gridSpan w:val="2"/>
            <w:shd w:val="clear" w:color="auto" w:fill="DEEAF6"/>
            <w:vAlign w:val="center"/>
          </w:tcPr>
          <w:p w:rsidR="00310501" w:rsidRPr="006F377D" w:rsidRDefault="00310501" w:rsidP="00F7642D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Интервал, м</w:t>
            </w:r>
          </w:p>
        </w:tc>
        <w:tc>
          <w:tcPr>
            <w:tcW w:w="1940" w:type="dxa"/>
            <w:vMerge w:val="restart"/>
            <w:shd w:val="clear" w:color="auto" w:fill="DEEAF6"/>
            <w:vAlign w:val="center"/>
          </w:tcPr>
          <w:p w:rsidR="00310501" w:rsidRPr="006F377D" w:rsidRDefault="00310501" w:rsidP="00F7642D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Вид (название) осложнения:</w:t>
            </w:r>
          </w:p>
        </w:tc>
        <w:tc>
          <w:tcPr>
            <w:tcW w:w="4995" w:type="dxa"/>
            <w:vMerge w:val="restart"/>
            <w:shd w:val="clear" w:color="auto" w:fill="DEEAF6"/>
            <w:vAlign w:val="center"/>
          </w:tcPr>
          <w:p w:rsidR="00310501" w:rsidRPr="006F377D" w:rsidRDefault="00310501" w:rsidP="00F7642D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Характеристика (параметры) осложнения и условия возникновения</w:t>
            </w:r>
          </w:p>
        </w:tc>
      </w:tr>
      <w:tr w:rsidR="00310501" w:rsidRPr="006F377D" w:rsidTr="00F7642D">
        <w:trPr>
          <w:cantSplit/>
        </w:trPr>
        <w:tc>
          <w:tcPr>
            <w:tcW w:w="1384" w:type="dxa"/>
            <w:vMerge/>
            <w:shd w:val="clear" w:color="auto" w:fill="DEEAF6"/>
            <w:vAlign w:val="center"/>
          </w:tcPr>
          <w:p w:rsidR="00310501" w:rsidRPr="006F377D" w:rsidRDefault="00310501" w:rsidP="00F7642D">
            <w:pPr>
              <w:jc w:val="center"/>
              <w:rPr>
                <w:rFonts w:eastAsia="MS Mincho"/>
              </w:rPr>
            </w:pPr>
          </w:p>
        </w:tc>
        <w:tc>
          <w:tcPr>
            <w:tcW w:w="992" w:type="dxa"/>
            <w:shd w:val="clear" w:color="auto" w:fill="DEEAF6"/>
            <w:vAlign w:val="center"/>
          </w:tcPr>
          <w:p w:rsidR="00310501" w:rsidRPr="006F377D" w:rsidRDefault="00310501" w:rsidP="00F7642D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от</w:t>
            </w:r>
          </w:p>
        </w:tc>
        <w:tc>
          <w:tcPr>
            <w:tcW w:w="993" w:type="dxa"/>
            <w:shd w:val="clear" w:color="auto" w:fill="DEEAF6"/>
            <w:vAlign w:val="center"/>
          </w:tcPr>
          <w:p w:rsidR="00310501" w:rsidRPr="006F377D" w:rsidRDefault="00310501" w:rsidP="00F7642D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до</w:t>
            </w:r>
          </w:p>
        </w:tc>
        <w:tc>
          <w:tcPr>
            <w:tcW w:w="1940" w:type="dxa"/>
            <w:vMerge/>
            <w:shd w:val="clear" w:color="auto" w:fill="DEEAF6"/>
            <w:vAlign w:val="center"/>
          </w:tcPr>
          <w:p w:rsidR="00310501" w:rsidRPr="006F377D" w:rsidRDefault="00310501" w:rsidP="00F7642D">
            <w:pPr>
              <w:jc w:val="center"/>
              <w:rPr>
                <w:rFonts w:eastAsia="MS Mincho"/>
              </w:rPr>
            </w:pPr>
          </w:p>
        </w:tc>
        <w:tc>
          <w:tcPr>
            <w:tcW w:w="4995" w:type="dxa"/>
            <w:vMerge/>
            <w:shd w:val="clear" w:color="auto" w:fill="DEEAF6"/>
            <w:vAlign w:val="center"/>
          </w:tcPr>
          <w:p w:rsidR="00310501" w:rsidRPr="006F377D" w:rsidRDefault="00310501" w:rsidP="00F7642D">
            <w:pPr>
              <w:jc w:val="center"/>
              <w:rPr>
                <w:rFonts w:eastAsia="MS Mincho"/>
              </w:rPr>
            </w:pPr>
          </w:p>
        </w:tc>
      </w:tr>
      <w:tr w:rsidR="00310501" w:rsidRPr="006F377D" w:rsidTr="00F7642D">
        <w:tc>
          <w:tcPr>
            <w:tcW w:w="1384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:rsidR="00310501" w:rsidRPr="006F377D" w:rsidRDefault="00310501" w:rsidP="00F7642D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:rsidR="00310501" w:rsidRPr="006F377D" w:rsidRDefault="00310501" w:rsidP="00F7642D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:rsidR="00310501" w:rsidRPr="006F377D" w:rsidRDefault="00310501" w:rsidP="00F7642D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3</w:t>
            </w:r>
          </w:p>
        </w:tc>
        <w:tc>
          <w:tcPr>
            <w:tcW w:w="1940" w:type="dxa"/>
            <w:shd w:val="clear" w:color="auto" w:fill="DEEAF6"/>
            <w:vAlign w:val="center"/>
          </w:tcPr>
          <w:p w:rsidR="00310501" w:rsidRPr="006F377D" w:rsidRDefault="00310501" w:rsidP="00F7642D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4</w:t>
            </w:r>
          </w:p>
        </w:tc>
        <w:tc>
          <w:tcPr>
            <w:tcW w:w="4995" w:type="dxa"/>
            <w:shd w:val="clear" w:color="auto" w:fill="DEEAF6"/>
            <w:vAlign w:val="center"/>
          </w:tcPr>
          <w:p w:rsidR="00310501" w:rsidRPr="006F377D" w:rsidRDefault="00310501" w:rsidP="00F7642D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5</w:t>
            </w:r>
          </w:p>
        </w:tc>
      </w:tr>
      <w:tr w:rsidR="00310501" w:rsidRPr="006F377D" w:rsidTr="00F7642D"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310501" w:rsidRPr="006F377D" w:rsidRDefault="00310501" w:rsidP="00F7642D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  <w:lang w:val="en-US"/>
              </w:rPr>
              <w:t>O</w:t>
            </w:r>
            <w:r w:rsidRPr="006F377D">
              <w:rPr>
                <w:rFonts w:eastAsia="MS Mincho"/>
                <w:vertAlign w:val="subscript"/>
                <w:lang w:val="en-US"/>
              </w:rPr>
              <w:t>1</w:t>
            </w:r>
            <w:r w:rsidRPr="006F377D">
              <w:rPr>
                <w:rFonts w:eastAsia="MS Mincho"/>
                <w:lang w:val="en-US"/>
              </w:rPr>
              <w:t>pr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10501" w:rsidRPr="006F377D" w:rsidRDefault="00310501" w:rsidP="00F7642D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40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10501" w:rsidRPr="006F377D" w:rsidRDefault="00310501" w:rsidP="00F7642D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237</w:t>
            </w:r>
          </w:p>
        </w:tc>
        <w:tc>
          <w:tcPr>
            <w:tcW w:w="1940" w:type="dxa"/>
            <w:vMerge w:val="restart"/>
          </w:tcPr>
          <w:p w:rsidR="00310501" w:rsidRPr="006F377D" w:rsidRDefault="00310501" w:rsidP="00F7642D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Обвалы стенок скважин</w:t>
            </w:r>
          </w:p>
        </w:tc>
        <w:tc>
          <w:tcPr>
            <w:tcW w:w="4995" w:type="dxa"/>
            <w:vMerge w:val="restart"/>
            <w:vAlign w:val="center"/>
          </w:tcPr>
          <w:p w:rsidR="00310501" w:rsidRPr="006F377D" w:rsidRDefault="00310501" w:rsidP="00F7642D">
            <w:pPr>
              <w:overflowPunct w:val="0"/>
              <w:rPr>
                <w:rFonts w:eastAsia="MS Mincho"/>
              </w:rPr>
            </w:pPr>
            <w:r w:rsidRPr="006F377D">
              <w:rPr>
                <w:rFonts w:eastAsia="MS Mincho"/>
              </w:rPr>
              <w:t>Осыпание слабосцементированных терригенных пород.</w:t>
            </w:r>
          </w:p>
        </w:tc>
      </w:tr>
      <w:tr w:rsidR="00310501" w:rsidRPr="006F377D" w:rsidTr="00F7642D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310501" w:rsidRPr="006F377D" w:rsidRDefault="00310501" w:rsidP="00F7642D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  <w:lang w:val="en-US"/>
              </w:rPr>
              <w:t>Є</w:t>
            </w:r>
            <w:r w:rsidRPr="006F377D">
              <w:rPr>
                <w:rFonts w:eastAsia="MS Mincho"/>
                <w:vertAlign w:val="subscript"/>
              </w:rPr>
              <w:t>2-3</w:t>
            </w:r>
            <w:proofErr w:type="spellStart"/>
            <w:r w:rsidRPr="006F377D">
              <w:rPr>
                <w:rFonts w:eastAsia="MS Mincho"/>
                <w:lang w:val="en-US"/>
              </w:rPr>
              <w:t>ev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10501" w:rsidRPr="006F377D" w:rsidRDefault="00310501" w:rsidP="00F7642D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237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10501" w:rsidRPr="006F377D" w:rsidRDefault="00310501" w:rsidP="00F7642D">
            <w:pPr>
              <w:overflowPunct w:val="0"/>
              <w:jc w:val="center"/>
              <w:rPr>
                <w:rFonts w:eastAsia="MS Mincho"/>
              </w:rPr>
            </w:pPr>
            <w:r w:rsidRPr="006F377D">
              <w:rPr>
                <w:rFonts w:eastAsia="MS Mincho"/>
              </w:rPr>
              <w:t>777</w:t>
            </w:r>
          </w:p>
        </w:tc>
        <w:tc>
          <w:tcPr>
            <w:tcW w:w="1940" w:type="dxa"/>
            <w:vMerge/>
          </w:tcPr>
          <w:p w:rsidR="00310501" w:rsidRPr="006F377D" w:rsidRDefault="00310501" w:rsidP="00F7642D">
            <w:pPr>
              <w:overflowPunct w:val="0"/>
              <w:jc w:val="center"/>
              <w:rPr>
                <w:rFonts w:eastAsia="MS Mincho"/>
              </w:rPr>
            </w:pPr>
          </w:p>
        </w:tc>
        <w:tc>
          <w:tcPr>
            <w:tcW w:w="4995" w:type="dxa"/>
            <w:vMerge/>
            <w:vAlign w:val="center"/>
          </w:tcPr>
          <w:p w:rsidR="00310501" w:rsidRPr="006F377D" w:rsidRDefault="00310501" w:rsidP="00F7642D">
            <w:pPr>
              <w:overflowPunct w:val="0"/>
              <w:rPr>
                <w:rFonts w:eastAsia="MS Mincho"/>
              </w:rPr>
            </w:pPr>
          </w:p>
        </w:tc>
      </w:tr>
    </w:tbl>
    <w:p w:rsidR="00310501" w:rsidRDefault="00310501" w:rsidP="00310501">
      <w:pPr>
        <w:ind w:left="720"/>
        <w:rPr>
          <w:b/>
          <w:color w:val="000000"/>
        </w:rPr>
      </w:pPr>
    </w:p>
    <w:p w:rsidR="00310501" w:rsidRDefault="00310501" w:rsidP="00310501">
      <w:pPr>
        <w:numPr>
          <w:ilvl w:val="0"/>
          <w:numId w:val="19"/>
        </w:numPr>
        <w:autoSpaceDE w:val="0"/>
        <w:autoSpaceDN w:val="0"/>
        <w:adjustRightInd w:val="0"/>
        <w:spacing w:before="0"/>
        <w:jc w:val="center"/>
        <w:rPr>
          <w:b/>
          <w:color w:val="000000"/>
        </w:rPr>
      </w:pPr>
      <w:r>
        <w:rPr>
          <w:b/>
          <w:color w:val="000000"/>
        </w:rPr>
        <w:t xml:space="preserve">Конструкция </w:t>
      </w:r>
      <w:r w:rsidRPr="00413AE0">
        <w:rPr>
          <w:b/>
          <w:color w:val="000000"/>
        </w:rPr>
        <w:t>скважин</w:t>
      </w:r>
    </w:p>
    <w:p w:rsidR="00310501" w:rsidRPr="00D118AF" w:rsidRDefault="00310501" w:rsidP="00310501">
      <w:pPr>
        <w:ind w:left="720"/>
        <w:jc w:val="right"/>
        <w:rPr>
          <w:color w:val="000000"/>
        </w:rPr>
      </w:pPr>
      <w:r w:rsidRPr="00D118AF">
        <w:rPr>
          <w:color w:val="000000"/>
        </w:rPr>
        <w:t xml:space="preserve">Таблица 4 – Конструкция </w:t>
      </w:r>
    </w:p>
    <w:tbl>
      <w:tblPr>
        <w:tblW w:w="14341" w:type="dxa"/>
        <w:tblInd w:w="1087" w:type="dxa"/>
        <w:tblBorders>
          <w:top w:val="dotted" w:sz="4" w:space="0" w:color="808080"/>
          <w:left w:val="dotted" w:sz="4" w:space="0" w:color="808080"/>
          <w:bottom w:val="dotted" w:sz="4" w:space="0" w:color="808080"/>
          <w:right w:val="dotted" w:sz="4" w:space="0" w:color="808080"/>
          <w:insideH w:val="dotted" w:sz="4" w:space="0" w:color="808080"/>
          <w:insideV w:val="dotted" w:sz="4" w:space="0" w:color="808080"/>
        </w:tblBorders>
        <w:tblLook w:val="0000" w:firstRow="0" w:lastRow="0" w:firstColumn="0" w:lastColumn="0" w:noHBand="0" w:noVBand="0"/>
      </w:tblPr>
      <w:tblGrid>
        <w:gridCol w:w="3567"/>
        <w:gridCol w:w="1613"/>
        <w:gridCol w:w="1835"/>
        <w:gridCol w:w="1825"/>
        <w:gridCol w:w="1583"/>
        <w:gridCol w:w="1573"/>
        <w:gridCol w:w="2345"/>
      </w:tblGrid>
      <w:tr w:rsidR="00310501" w:rsidTr="00F7642D">
        <w:tblPrEx>
          <w:tblCellMar>
            <w:top w:w="0" w:type="dxa"/>
            <w:bottom w:w="0" w:type="dxa"/>
          </w:tblCellMar>
        </w:tblPrEx>
        <w:trPr>
          <w:trHeight w:val="534"/>
        </w:trPr>
        <w:tc>
          <w:tcPr>
            <w:tcW w:w="356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EEAF6"/>
            <w:vAlign w:val="center"/>
          </w:tcPr>
          <w:p w:rsidR="00310501" w:rsidRDefault="00310501" w:rsidP="00F7642D">
            <w:pPr>
              <w:pBdr>
                <w:bar w:val="dotted" w:sz="4" w:color="808080"/>
              </w:pBdr>
              <w:tabs>
                <w:tab w:val="left" w:pos="8640"/>
              </w:tabs>
              <w:ind w:left="80"/>
              <w:jc w:val="center"/>
            </w:pPr>
            <w:r>
              <w:t>Название обсадной колонны</w:t>
            </w:r>
          </w:p>
        </w:tc>
        <w:tc>
          <w:tcPr>
            <w:tcW w:w="161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EEAF6"/>
            <w:vAlign w:val="center"/>
          </w:tcPr>
          <w:p w:rsidR="00310501" w:rsidRDefault="00310501" w:rsidP="00F7642D">
            <w:pPr>
              <w:jc w:val="center"/>
            </w:pPr>
            <w:r>
              <w:t>Диаметр, мм</w:t>
            </w:r>
          </w:p>
        </w:tc>
        <w:tc>
          <w:tcPr>
            <w:tcW w:w="681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/>
            <w:vAlign w:val="center"/>
          </w:tcPr>
          <w:p w:rsidR="00310501" w:rsidRDefault="00310501" w:rsidP="00F7642D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Интервал спуска, м</w:t>
            </w:r>
          </w:p>
        </w:tc>
        <w:tc>
          <w:tcPr>
            <w:tcW w:w="234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EEAF6"/>
            <w:vAlign w:val="center"/>
          </w:tcPr>
          <w:p w:rsidR="00310501" w:rsidRDefault="00310501" w:rsidP="00F7642D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 xml:space="preserve">Высота подъема </w:t>
            </w:r>
            <w:proofErr w:type="spellStart"/>
            <w:r>
              <w:t>тампонажного</w:t>
            </w:r>
            <w:proofErr w:type="spellEnd"/>
            <w:r>
              <w:t xml:space="preserve"> раствора за колонной, м</w:t>
            </w:r>
          </w:p>
        </w:tc>
      </w:tr>
      <w:tr w:rsidR="00310501" w:rsidTr="00F7642D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356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EEAF6"/>
            <w:vAlign w:val="center"/>
          </w:tcPr>
          <w:p w:rsidR="00310501" w:rsidRDefault="00310501" w:rsidP="00F7642D">
            <w:pPr>
              <w:pBdr>
                <w:bar w:val="dotted" w:sz="4" w:color="808080"/>
              </w:pBdr>
              <w:tabs>
                <w:tab w:val="left" w:pos="8640"/>
              </w:tabs>
              <w:ind w:left="80"/>
              <w:jc w:val="center"/>
            </w:pPr>
          </w:p>
        </w:tc>
        <w:tc>
          <w:tcPr>
            <w:tcW w:w="161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EEAF6"/>
            <w:vAlign w:val="center"/>
          </w:tcPr>
          <w:p w:rsidR="00310501" w:rsidRDefault="00310501" w:rsidP="00F7642D">
            <w:pPr>
              <w:jc w:val="center"/>
            </w:pPr>
          </w:p>
        </w:tc>
        <w:tc>
          <w:tcPr>
            <w:tcW w:w="36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/>
            <w:vAlign w:val="center"/>
          </w:tcPr>
          <w:p w:rsidR="00310501" w:rsidRDefault="00310501" w:rsidP="00F7642D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по вертикали</w:t>
            </w:r>
          </w:p>
        </w:tc>
        <w:tc>
          <w:tcPr>
            <w:tcW w:w="31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/>
            <w:vAlign w:val="center"/>
          </w:tcPr>
          <w:p w:rsidR="00310501" w:rsidRDefault="00310501" w:rsidP="00F7642D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по стволу</w:t>
            </w:r>
          </w:p>
        </w:tc>
        <w:tc>
          <w:tcPr>
            <w:tcW w:w="234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EEAF6"/>
            <w:vAlign w:val="center"/>
          </w:tcPr>
          <w:p w:rsidR="00310501" w:rsidRDefault="00310501" w:rsidP="00F7642D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</w:p>
        </w:tc>
      </w:tr>
      <w:tr w:rsidR="00310501" w:rsidTr="00F7642D">
        <w:tblPrEx>
          <w:tblCellMar>
            <w:top w:w="0" w:type="dxa"/>
            <w:bottom w:w="0" w:type="dxa"/>
          </w:tblCellMar>
        </w:tblPrEx>
        <w:trPr>
          <w:trHeight w:val="587"/>
        </w:trPr>
        <w:tc>
          <w:tcPr>
            <w:tcW w:w="3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/>
            <w:vAlign w:val="center"/>
          </w:tcPr>
          <w:p w:rsidR="00310501" w:rsidRDefault="00310501" w:rsidP="00F7642D">
            <w:pPr>
              <w:pBdr>
                <w:bar w:val="dotted" w:sz="4" w:color="808080"/>
              </w:pBdr>
              <w:tabs>
                <w:tab w:val="left" w:pos="8640"/>
              </w:tabs>
              <w:ind w:left="80"/>
              <w:jc w:val="center"/>
            </w:pPr>
          </w:p>
        </w:tc>
        <w:tc>
          <w:tcPr>
            <w:tcW w:w="161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/>
            <w:vAlign w:val="center"/>
          </w:tcPr>
          <w:p w:rsidR="00310501" w:rsidRDefault="00310501" w:rsidP="00F7642D">
            <w:pPr>
              <w:jc w:val="center"/>
            </w:pPr>
          </w:p>
        </w:tc>
        <w:tc>
          <w:tcPr>
            <w:tcW w:w="1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/>
            <w:vAlign w:val="center"/>
          </w:tcPr>
          <w:p w:rsidR="00310501" w:rsidRDefault="00310501" w:rsidP="00F7642D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от (верх)</w:t>
            </w:r>
          </w:p>
        </w:tc>
        <w:tc>
          <w:tcPr>
            <w:tcW w:w="1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/>
            <w:vAlign w:val="center"/>
          </w:tcPr>
          <w:p w:rsidR="00310501" w:rsidRDefault="00310501" w:rsidP="00F7642D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до (низ)</w:t>
            </w:r>
          </w:p>
        </w:tc>
        <w:tc>
          <w:tcPr>
            <w:tcW w:w="15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/>
            <w:vAlign w:val="center"/>
          </w:tcPr>
          <w:p w:rsidR="00310501" w:rsidRDefault="00310501" w:rsidP="00F7642D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от (верх)</w:t>
            </w:r>
          </w:p>
        </w:tc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/>
            <w:vAlign w:val="center"/>
          </w:tcPr>
          <w:p w:rsidR="00310501" w:rsidRDefault="00310501" w:rsidP="00F7642D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до (низ)</w:t>
            </w:r>
          </w:p>
        </w:tc>
        <w:tc>
          <w:tcPr>
            <w:tcW w:w="234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/>
            <w:vAlign w:val="center"/>
          </w:tcPr>
          <w:p w:rsidR="00310501" w:rsidRDefault="00310501" w:rsidP="00F7642D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</w:p>
        </w:tc>
      </w:tr>
      <w:tr w:rsidR="00310501" w:rsidTr="00F7642D">
        <w:tblPrEx>
          <w:tblCellMar>
            <w:top w:w="0" w:type="dxa"/>
            <w:bottom w:w="0" w:type="dxa"/>
          </w:tblCellMar>
        </w:tblPrEx>
        <w:trPr>
          <w:trHeight w:val="587"/>
        </w:trPr>
        <w:tc>
          <w:tcPr>
            <w:tcW w:w="3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0501" w:rsidRDefault="00310501" w:rsidP="00F7642D">
            <w:pPr>
              <w:pBdr>
                <w:bar w:val="dotted" w:sz="4" w:color="808080"/>
              </w:pBdr>
              <w:tabs>
                <w:tab w:val="left" w:pos="8640"/>
              </w:tabs>
              <w:ind w:left="80"/>
              <w:jc w:val="center"/>
            </w:pPr>
            <w:r>
              <w:t>Направление</w:t>
            </w:r>
          </w:p>
        </w:tc>
        <w:tc>
          <w:tcPr>
            <w:tcW w:w="16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0501" w:rsidRDefault="00310501" w:rsidP="00F7642D">
            <w:pPr>
              <w:jc w:val="center"/>
            </w:pPr>
            <w:r>
              <w:t>426.0</w:t>
            </w:r>
          </w:p>
        </w:tc>
        <w:tc>
          <w:tcPr>
            <w:tcW w:w="1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0501" w:rsidRDefault="00310501" w:rsidP="00F7642D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0</w:t>
            </w:r>
          </w:p>
        </w:tc>
        <w:tc>
          <w:tcPr>
            <w:tcW w:w="1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0501" w:rsidRDefault="00310501" w:rsidP="00F7642D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30</w:t>
            </w:r>
          </w:p>
        </w:tc>
        <w:tc>
          <w:tcPr>
            <w:tcW w:w="15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0501" w:rsidRDefault="00310501" w:rsidP="00F7642D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0</w:t>
            </w:r>
          </w:p>
        </w:tc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0501" w:rsidRDefault="00310501" w:rsidP="00F7642D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30</w:t>
            </w:r>
          </w:p>
        </w:tc>
        <w:tc>
          <w:tcPr>
            <w:tcW w:w="23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0501" w:rsidRDefault="00310501" w:rsidP="00F7642D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Устье</w:t>
            </w:r>
          </w:p>
        </w:tc>
      </w:tr>
      <w:tr w:rsidR="00310501" w:rsidTr="00F7642D">
        <w:tblPrEx>
          <w:tblCellMar>
            <w:top w:w="0" w:type="dxa"/>
            <w:bottom w:w="0" w:type="dxa"/>
          </w:tblCellMar>
        </w:tblPrEx>
        <w:trPr>
          <w:trHeight w:val="587"/>
        </w:trPr>
        <w:tc>
          <w:tcPr>
            <w:tcW w:w="3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0501" w:rsidRDefault="00310501" w:rsidP="00F7642D">
            <w:pPr>
              <w:pBdr>
                <w:bar w:val="dotted" w:sz="4" w:color="808080"/>
              </w:pBdr>
              <w:tabs>
                <w:tab w:val="left" w:pos="8640"/>
              </w:tabs>
              <w:ind w:left="80"/>
              <w:jc w:val="center"/>
            </w:pPr>
            <w:r>
              <w:t>Кондуктор</w:t>
            </w:r>
          </w:p>
        </w:tc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0501" w:rsidRDefault="00310501" w:rsidP="00F7642D">
            <w:pPr>
              <w:jc w:val="center"/>
            </w:pPr>
            <w:r>
              <w:t>323.9</w:t>
            </w:r>
          </w:p>
        </w:tc>
        <w:tc>
          <w:tcPr>
            <w:tcW w:w="1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0501" w:rsidRDefault="00310501" w:rsidP="00F7642D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0</w:t>
            </w:r>
          </w:p>
        </w:tc>
        <w:tc>
          <w:tcPr>
            <w:tcW w:w="1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0501" w:rsidRDefault="00310501" w:rsidP="00F7642D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600</w:t>
            </w:r>
          </w:p>
        </w:tc>
        <w:tc>
          <w:tcPr>
            <w:tcW w:w="15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0501" w:rsidRDefault="00310501" w:rsidP="00F7642D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0</w:t>
            </w:r>
          </w:p>
        </w:tc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0501" w:rsidRDefault="00310501" w:rsidP="00F7642D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600</w:t>
            </w:r>
          </w:p>
        </w:tc>
        <w:tc>
          <w:tcPr>
            <w:tcW w:w="23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0501" w:rsidRDefault="00310501" w:rsidP="00F7642D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Устье</w:t>
            </w:r>
          </w:p>
        </w:tc>
      </w:tr>
    </w:tbl>
    <w:p w:rsidR="00310501" w:rsidRDefault="00310501" w:rsidP="00310501">
      <w:pPr>
        <w:keepNext/>
        <w:keepLines/>
        <w:tabs>
          <w:tab w:val="left" w:pos="288"/>
        </w:tabs>
        <w:spacing w:line="274" w:lineRule="exact"/>
        <w:ind w:left="720" w:firstLine="273"/>
        <w:rPr>
          <w:lang w:eastAsia="x-none"/>
        </w:rPr>
      </w:pPr>
      <w:r w:rsidRPr="004D11A1">
        <w:rPr>
          <w:lang w:eastAsia="x-none"/>
        </w:rPr>
        <w:t>*Глубина короба 2м</w:t>
      </w:r>
    </w:p>
    <w:p w:rsidR="00310501" w:rsidRDefault="00310501" w:rsidP="00310501">
      <w:pPr>
        <w:jc w:val="both"/>
        <w:rPr>
          <w:bCs/>
        </w:rPr>
      </w:pPr>
    </w:p>
    <w:p w:rsidR="00310501" w:rsidRDefault="00310501" w:rsidP="00310501">
      <w:pPr>
        <w:numPr>
          <w:ilvl w:val="0"/>
          <w:numId w:val="19"/>
        </w:numPr>
        <w:autoSpaceDE w:val="0"/>
        <w:autoSpaceDN w:val="0"/>
        <w:adjustRightInd w:val="0"/>
        <w:spacing w:before="0"/>
        <w:jc w:val="center"/>
        <w:rPr>
          <w:b/>
          <w:lang w:eastAsia="x-none"/>
        </w:rPr>
      </w:pPr>
      <w:r w:rsidRPr="00102C8D">
        <w:rPr>
          <w:b/>
          <w:lang w:eastAsia="x-none"/>
        </w:rPr>
        <w:t xml:space="preserve">Источник и характеристики </w:t>
      </w:r>
      <w:r>
        <w:rPr>
          <w:b/>
          <w:lang w:eastAsia="x-none"/>
        </w:rPr>
        <w:t>тепло- энергоснабжения, связи</w:t>
      </w:r>
    </w:p>
    <w:p w:rsidR="00310501" w:rsidRPr="00D118AF" w:rsidRDefault="00310501" w:rsidP="00310501">
      <w:pPr>
        <w:keepNext/>
        <w:keepLines/>
        <w:tabs>
          <w:tab w:val="left" w:pos="288"/>
        </w:tabs>
        <w:spacing w:line="274" w:lineRule="exact"/>
        <w:jc w:val="right"/>
        <w:rPr>
          <w:lang w:eastAsia="x-none"/>
        </w:rPr>
      </w:pPr>
      <w:r w:rsidRPr="00D118AF">
        <w:rPr>
          <w:lang w:eastAsia="x-none"/>
        </w:rPr>
        <w:t xml:space="preserve">Таблица 5 </w:t>
      </w:r>
      <w:r>
        <w:rPr>
          <w:lang w:eastAsia="x-none"/>
        </w:rPr>
        <w:t>–</w:t>
      </w:r>
      <w:r w:rsidRPr="00D118AF">
        <w:rPr>
          <w:lang w:eastAsia="x-none"/>
        </w:rPr>
        <w:t xml:space="preserve"> Источники</w:t>
      </w:r>
      <w:r>
        <w:rPr>
          <w:lang w:eastAsia="x-none"/>
        </w:rPr>
        <w:t xml:space="preserve"> и характеристики тепло-энергоснабжения, связи</w:t>
      </w:r>
    </w:p>
    <w:tbl>
      <w:tblPr>
        <w:tblW w:w="12546" w:type="dxa"/>
        <w:tblInd w:w="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268"/>
        <w:gridCol w:w="2835"/>
        <w:gridCol w:w="6450"/>
      </w:tblGrid>
      <w:tr w:rsidR="00310501" w:rsidRPr="00551E0B" w:rsidTr="00F7642D">
        <w:tc>
          <w:tcPr>
            <w:tcW w:w="993" w:type="dxa"/>
            <w:shd w:val="clear" w:color="auto" w:fill="DEEAF6"/>
          </w:tcPr>
          <w:p w:rsidR="00310501" w:rsidRPr="00551E0B" w:rsidRDefault="00310501" w:rsidP="00F7642D">
            <w:pPr>
              <w:spacing w:before="80"/>
              <w:jc w:val="center"/>
            </w:pPr>
            <w:r w:rsidRPr="00551E0B">
              <w:t>№</w:t>
            </w:r>
          </w:p>
        </w:tc>
        <w:tc>
          <w:tcPr>
            <w:tcW w:w="2268" w:type="dxa"/>
            <w:shd w:val="clear" w:color="auto" w:fill="DEEAF6"/>
          </w:tcPr>
          <w:p w:rsidR="00310501" w:rsidRPr="00551E0B" w:rsidRDefault="00310501" w:rsidP="00F7642D">
            <w:pPr>
              <w:spacing w:before="80" w:after="80"/>
              <w:jc w:val="center"/>
            </w:pPr>
            <w:r w:rsidRPr="00551E0B">
              <w:t>Название вида снабжения</w:t>
            </w:r>
          </w:p>
        </w:tc>
        <w:tc>
          <w:tcPr>
            <w:tcW w:w="2835" w:type="dxa"/>
            <w:shd w:val="clear" w:color="auto" w:fill="DEEAF6"/>
          </w:tcPr>
          <w:p w:rsidR="00310501" w:rsidRPr="00551E0B" w:rsidRDefault="00310501" w:rsidP="00F7642D">
            <w:pPr>
              <w:spacing w:before="80"/>
              <w:jc w:val="center"/>
            </w:pPr>
            <w:r w:rsidRPr="00551E0B">
              <w:t>Источник заданного вида снабжения</w:t>
            </w:r>
          </w:p>
        </w:tc>
        <w:tc>
          <w:tcPr>
            <w:tcW w:w="6450" w:type="dxa"/>
            <w:shd w:val="clear" w:color="auto" w:fill="DEEAF6"/>
          </w:tcPr>
          <w:p w:rsidR="00310501" w:rsidRPr="00551E0B" w:rsidRDefault="00310501" w:rsidP="00F7642D">
            <w:pPr>
              <w:spacing w:before="80"/>
              <w:jc w:val="center"/>
            </w:pPr>
            <w:r>
              <w:t>Примечание</w:t>
            </w:r>
          </w:p>
        </w:tc>
      </w:tr>
      <w:tr w:rsidR="00310501" w:rsidRPr="00E5606D" w:rsidTr="00F7642D">
        <w:trPr>
          <w:trHeight w:val="291"/>
        </w:trPr>
        <w:tc>
          <w:tcPr>
            <w:tcW w:w="993" w:type="dxa"/>
            <w:shd w:val="clear" w:color="auto" w:fill="auto"/>
          </w:tcPr>
          <w:p w:rsidR="00310501" w:rsidRDefault="00310501" w:rsidP="00F7642D">
            <w:pPr>
              <w:jc w:val="center"/>
            </w:pPr>
          </w:p>
          <w:p w:rsidR="00310501" w:rsidRDefault="00310501" w:rsidP="00F7642D">
            <w:pPr>
              <w:jc w:val="center"/>
            </w:pPr>
          </w:p>
          <w:p w:rsidR="00310501" w:rsidRDefault="00310501" w:rsidP="00F7642D">
            <w:pPr>
              <w:jc w:val="center"/>
            </w:pPr>
          </w:p>
          <w:p w:rsidR="00310501" w:rsidRPr="00551E0B" w:rsidRDefault="00310501" w:rsidP="00F7642D">
            <w:pPr>
              <w:jc w:val="center"/>
            </w:pPr>
            <w:r>
              <w:t>1</w:t>
            </w:r>
          </w:p>
        </w:tc>
        <w:tc>
          <w:tcPr>
            <w:tcW w:w="2268" w:type="dxa"/>
            <w:shd w:val="clear" w:color="auto" w:fill="auto"/>
          </w:tcPr>
          <w:p w:rsidR="00310501" w:rsidRDefault="00310501" w:rsidP="00F7642D"/>
          <w:p w:rsidR="00310501" w:rsidRDefault="00310501" w:rsidP="00F7642D"/>
          <w:p w:rsidR="00310501" w:rsidRDefault="00310501" w:rsidP="00F7642D"/>
          <w:p w:rsidR="00310501" w:rsidRPr="00551E0B" w:rsidRDefault="00310501" w:rsidP="00F7642D">
            <w:r w:rsidRPr="00551E0B">
              <w:t>Энергообеспечение</w:t>
            </w:r>
          </w:p>
        </w:tc>
        <w:tc>
          <w:tcPr>
            <w:tcW w:w="2835" w:type="dxa"/>
            <w:shd w:val="clear" w:color="auto" w:fill="auto"/>
          </w:tcPr>
          <w:p w:rsidR="00310501" w:rsidRDefault="00310501" w:rsidP="00F7642D"/>
          <w:p w:rsidR="00310501" w:rsidRPr="00551E0B" w:rsidRDefault="00310501" w:rsidP="00F7642D">
            <w:pPr>
              <w:jc w:val="center"/>
            </w:pPr>
            <w:r>
              <w:t>ДЭС 200 – 1 шт., (дублирующая ДЭС не менее 60 кВт – 1шт.)</w:t>
            </w:r>
          </w:p>
        </w:tc>
        <w:tc>
          <w:tcPr>
            <w:tcW w:w="6450" w:type="dxa"/>
            <w:shd w:val="clear" w:color="auto" w:fill="auto"/>
          </w:tcPr>
          <w:p w:rsidR="00310501" w:rsidRPr="00551E0B" w:rsidRDefault="00310501" w:rsidP="00F7642D">
            <w:pPr>
              <w:jc w:val="center"/>
            </w:pPr>
            <w:r w:rsidRPr="005A2EEC">
              <w:t>Подрядчик самостоятельно обеспечива</w:t>
            </w:r>
            <w:r>
              <w:t>ет э</w:t>
            </w:r>
            <w:r w:rsidRPr="005A2EEC">
              <w:t>нерг</w:t>
            </w:r>
            <w:r>
              <w:t xml:space="preserve">ией собственные нужды, при необходимости дизельное топливо Подрядчик может приобрести у </w:t>
            </w:r>
            <w:proofErr w:type="gramStart"/>
            <w:r>
              <w:t xml:space="preserve">Заказчика.  </w:t>
            </w:r>
            <w:proofErr w:type="gramEnd"/>
          </w:p>
        </w:tc>
      </w:tr>
      <w:tr w:rsidR="00310501" w:rsidRPr="00E5606D" w:rsidTr="00F7642D">
        <w:trPr>
          <w:trHeight w:val="268"/>
        </w:trPr>
        <w:tc>
          <w:tcPr>
            <w:tcW w:w="993" w:type="dxa"/>
            <w:shd w:val="clear" w:color="auto" w:fill="auto"/>
          </w:tcPr>
          <w:p w:rsidR="00310501" w:rsidRDefault="00310501" w:rsidP="00F7642D">
            <w:pPr>
              <w:jc w:val="center"/>
            </w:pPr>
          </w:p>
          <w:p w:rsidR="00310501" w:rsidRPr="00551E0B" w:rsidRDefault="00310501" w:rsidP="00F7642D">
            <w:pPr>
              <w:jc w:val="center"/>
            </w:pPr>
            <w:r>
              <w:t>2</w:t>
            </w:r>
          </w:p>
        </w:tc>
        <w:tc>
          <w:tcPr>
            <w:tcW w:w="2268" w:type="dxa"/>
            <w:shd w:val="clear" w:color="auto" w:fill="auto"/>
          </w:tcPr>
          <w:p w:rsidR="00310501" w:rsidRDefault="00310501" w:rsidP="00F7642D"/>
          <w:p w:rsidR="00310501" w:rsidRPr="00551E0B" w:rsidRDefault="00310501" w:rsidP="00F7642D">
            <w:r w:rsidRPr="00551E0B">
              <w:t>Теплоснабжение</w:t>
            </w:r>
          </w:p>
        </w:tc>
        <w:tc>
          <w:tcPr>
            <w:tcW w:w="2835" w:type="dxa"/>
            <w:shd w:val="clear" w:color="auto" w:fill="auto"/>
          </w:tcPr>
          <w:p w:rsidR="00310501" w:rsidRPr="00551E0B" w:rsidRDefault="00310501" w:rsidP="00F7642D">
            <w:pPr>
              <w:jc w:val="center"/>
            </w:pPr>
            <w:r w:rsidRPr="00551E0B">
              <w:t>ППУ-1200/100</w:t>
            </w:r>
            <w:r>
              <w:t xml:space="preserve"> </w:t>
            </w:r>
          </w:p>
        </w:tc>
        <w:tc>
          <w:tcPr>
            <w:tcW w:w="6450" w:type="dxa"/>
            <w:shd w:val="clear" w:color="auto" w:fill="auto"/>
          </w:tcPr>
          <w:p w:rsidR="00310501" w:rsidRPr="00551E0B" w:rsidRDefault="00310501" w:rsidP="00F7642D">
            <w:pPr>
              <w:jc w:val="center"/>
            </w:pPr>
            <w:r>
              <w:t xml:space="preserve">В случае необходимости </w:t>
            </w:r>
            <w:r w:rsidRPr="005A2EEC">
              <w:t xml:space="preserve">Подрядчик самостоятельно обеспечивает </w:t>
            </w:r>
            <w:r>
              <w:t xml:space="preserve">теплом </w:t>
            </w:r>
            <w:r w:rsidRPr="005A2EEC">
              <w:t>собственные нужды</w:t>
            </w:r>
          </w:p>
        </w:tc>
      </w:tr>
      <w:tr w:rsidR="00310501" w:rsidRPr="00E5606D" w:rsidTr="00F7642D">
        <w:trPr>
          <w:trHeight w:val="218"/>
        </w:trPr>
        <w:tc>
          <w:tcPr>
            <w:tcW w:w="993" w:type="dxa"/>
            <w:shd w:val="clear" w:color="auto" w:fill="auto"/>
          </w:tcPr>
          <w:p w:rsidR="00310501" w:rsidRDefault="00310501" w:rsidP="00F7642D">
            <w:pPr>
              <w:jc w:val="center"/>
            </w:pPr>
          </w:p>
          <w:p w:rsidR="00310501" w:rsidRPr="00551E0B" w:rsidRDefault="00310501" w:rsidP="00F7642D">
            <w:pPr>
              <w:jc w:val="center"/>
            </w:pPr>
            <w:r>
              <w:t>3</w:t>
            </w:r>
          </w:p>
        </w:tc>
        <w:tc>
          <w:tcPr>
            <w:tcW w:w="2268" w:type="dxa"/>
            <w:shd w:val="clear" w:color="auto" w:fill="auto"/>
          </w:tcPr>
          <w:p w:rsidR="00310501" w:rsidRDefault="00310501" w:rsidP="00F7642D">
            <w:pPr>
              <w:jc w:val="center"/>
            </w:pPr>
          </w:p>
          <w:p w:rsidR="00310501" w:rsidRPr="00551E0B" w:rsidRDefault="00310501" w:rsidP="00F7642D">
            <w:r w:rsidRPr="00551E0B">
              <w:t>Связь</w:t>
            </w:r>
          </w:p>
        </w:tc>
        <w:tc>
          <w:tcPr>
            <w:tcW w:w="2835" w:type="dxa"/>
            <w:shd w:val="clear" w:color="auto" w:fill="auto"/>
          </w:tcPr>
          <w:p w:rsidR="00310501" w:rsidRPr="00551E0B" w:rsidRDefault="00310501" w:rsidP="00F7642D">
            <w:pPr>
              <w:jc w:val="center"/>
            </w:pPr>
            <w:r>
              <w:t xml:space="preserve">Спутниковая связь, </w:t>
            </w:r>
            <w:r w:rsidRPr="00551E0B">
              <w:t>телефон</w:t>
            </w:r>
            <w:r>
              <w:t>, интернет</w:t>
            </w:r>
          </w:p>
        </w:tc>
        <w:tc>
          <w:tcPr>
            <w:tcW w:w="6450" w:type="dxa"/>
            <w:shd w:val="clear" w:color="auto" w:fill="auto"/>
          </w:tcPr>
          <w:p w:rsidR="00310501" w:rsidRDefault="00310501" w:rsidP="00F7642D">
            <w:pPr>
              <w:jc w:val="center"/>
            </w:pPr>
            <w:r>
              <w:t>Подрядчик самостоятельно обеспечивает себя средствами связи для оперативного информирования Заказчика</w:t>
            </w:r>
          </w:p>
        </w:tc>
      </w:tr>
    </w:tbl>
    <w:p w:rsidR="00310501" w:rsidRDefault="00310501" w:rsidP="00310501">
      <w:pPr>
        <w:ind w:left="720"/>
        <w:rPr>
          <w:bCs/>
        </w:rPr>
      </w:pPr>
    </w:p>
    <w:p w:rsidR="00310501" w:rsidRPr="00A008B7" w:rsidRDefault="00310501" w:rsidP="00310501">
      <w:pPr>
        <w:ind w:left="720"/>
        <w:jc w:val="center"/>
        <w:rPr>
          <w:b/>
          <w:bCs/>
        </w:rPr>
      </w:pPr>
    </w:p>
    <w:p w:rsidR="00310501" w:rsidRPr="00A008B7" w:rsidRDefault="00310501" w:rsidP="00310501">
      <w:pPr>
        <w:jc w:val="both"/>
        <w:rPr>
          <w:b/>
          <w:bCs/>
        </w:rPr>
        <w:sectPr w:rsidR="00310501" w:rsidRPr="00A008B7" w:rsidSect="00F33B65">
          <w:pgSz w:w="16838" w:h="11906" w:orient="landscape"/>
          <w:pgMar w:top="1134" w:right="709" w:bottom="851" w:left="709" w:header="709" w:footer="709" w:gutter="0"/>
          <w:cols w:space="708"/>
          <w:docGrid w:linePitch="360"/>
        </w:sectPr>
      </w:pPr>
    </w:p>
    <w:p w:rsidR="00310501" w:rsidRDefault="00310501" w:rsidP="00310501">
      <w:pPr>
        <w:numPr>
          <w:ilvl w:val="0"/>
          <w:numId w:val="19"/>
        </w:numPr>
        <w:autoSpaceDE w:val="0"/>
        <w:autoSpaceDN w:val="0"/>
        <w:adjustRightInd w:val="0"/>
        <w:spacing w:before="0"/>
        <w:jc w:val="center"/>
        <w:rPr>
          <w:b/>
        </w:rPr>
      </w:pPr>
      <w:r w:rsidRPr="00413AE0">
        <w:rPr>
          <w:b/>
        </w:rPr>
        <w:lastRenderedPageBreak/>
        <w:t>Геологическая характеристика</w:t>
      </w:r>
    </w:p>
    <w:p w:rsidR="00310501" w:rsidRDefault="00310501" w:rsidP="00310501">
      <w:pPr>
        <w:jc w:val="right"/>
        <w:rPr>
          <w:bCs/>
        </w:rPr>
      </w:pPr>
      <w:r>
        <w:t>Таблица 6</w:t>
      </w:r>
      <w:r w:rsidRPr="00B802EF">
        <w:t xml:space="preserve"> - </w:t>
      </w:r>
      <w:r w:rsidRPr="00AB0E59">
        <w:t>Литологическая характеристика разреза скважины</w:t>
      </w:r>
    </w:p>
    <w:tbl>
      <w:tblPr>
        <w:tblW w:w="9938" w:type="dxa"/>
        <w:tblInd w:w="1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7"/>
        <w:gridCol w:w="1260"/>
        <w:gridCol w:w="1403"/>
        <w:gridCol w:w="3259"/>
        <w:gridCol w:w="1999"/>
      </w:tblGrid>
      <w:tr w:rsidR="00310501" w:rsidRPr="008814C5" w:rsidTr="00F7642D">
        <w:trPr>
          <w:trHeight w:val="73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10501" w:rsidRPr="008814C5" w:rsidRDefault="00310501" w:rsidP="00F7642D">
            <w:pPr>
              <w:jc w:val="center"/>
              <w:rPr>
                <w:rFonts w:eastAsia="Arial Unicode MS"/>
                <w:color w:val="000000"/>
              </w:rPr>
            </w:pPr>
          </w:p>
          <w:p w:rsidR="00310501" w:rsidRPr="008814C5" w:rsidRDefault="00310501" w:rsidP="00F7642D">
            <w:pPr>
              <w:jc w:val="center"/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t>Стратиграфическое подразделение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EEAF6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10501" w:rsidRPr="008814C5" w:rsidRDefault="00310501" w:rsidP="00F7642D">
            <w:pPr>
              <w:jc w:val="center"/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t xml:space="preserve">Глубина </w:t>
            </w:r>
          </w:p>
          <w:p w:rsidR="00310501" w:rsidRPr="008814C5" w:rsidRDefault="00310501" w:rsidP="00F7642D">
            <w:pPr>
              <w:jc w:val="center"/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t>залегания по вертикали, м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10501" w:rsidRPr="008814C5" w:rsidRDefault="00310501" w:rsidP="00F7642D">
            <w:pPr>
              <w:jc w:val="center"/>
              <w:rPr>
                <w:color w:val="000000"/>
              </w:rPr>
            </w:pPr>
          </w:p>
          <w:p w:rsidR="00310501" w:rsidRPr="008814C5" w:rsidRDefault="00310501" w:rsidP="00F7642D">
            <w:pPr>
              <w:jc w:val="center"/>
              <w:rPr>
                <w:rFonts w:eastAsia="Arial Unicode MS"/>
                <w:color w:val="000000"/>
              </w:rPr>
            </w:pPr>
            <w:r w:rsidRPr="008814C5">
              <w:rPr>
                <w:color w:val="000000"/>
              </w:rPr>
              <w:t>Мощность, м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310501" w:rsidRPr="008814C5" w:rsidRDefault="00310501" w:rsidP="00F7642D">
            <w:pPr>
              <w:jc w:val="center"/>
              <w:rPr>
                <w:color w:val="000000"/>
              </w:rPr>
            </w:pPr>
          </w:p>
          <w:p w:rsidR="00310501" w:rsidRPr="008814C5" w:rsidRDefault="00310501" w:rsidP="00F7642D">
            <w:pPr>
              <w:jc w:val="center"/>
              <w:rPr>
                <w:rFonts w:eastAsia="Arial Unicode MS"/>
                <w:color w:val="000000"/>
              </w:rPr>
            </w:pPr>
            <w:proofErr w:type="gramStart"/>
            <w:r w:rsidRPr="008814C5">
              <w:rPr>
                <w:color w:val="000000"/>
              </w:rPr>
              <w:t>Литологическая  характеристика</w:t>
            </w:r>
            <w:proofErr w:type="gramEnd"/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10501" w:rsidRPr="008814C5" w:rsidRDefault="00310501" w:rsidP="00F7642D">
            <w:pPr>
              <w:rPr>
                <w:rFonts w:eastAsia="Arial Unicode MS"/>
                <w:color w:val="000000"/>
              </w:rPr>
            </w:pPr>
          </w:p>
          <w:p w:rsidR="00310501" w:rsidRPr="008814C5" w:rsidRDefault="00310501" w:rsidP="00F7642D">
            <w:pPr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t>Возможные осложнения при бурении</w:t>
            </w:r>
          </w:p>
        </w:tc>
      </w:tr>
      <w:tr w:rsidR="00310501" w:rsidRPr="008814C5" w:rsidTr="00F7642D">
        <w:trPr>
          <w:trHeight w:val="15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10501" w:rsidRPr="008814C5" w:rsidRDefault="00310501" w:rsidP="00F7642D">
            <w:pPr>
              <w:rPr>
                <w:lang w:val="en-US"/>
              </w:rPr>
            </w:pPr>
            <w:r w:rsidRPr="008814C5">
              <w:t xml:space="preserve">Эвенкийская свита </w:t>
            </w:r>
            <w:r w:rsidRPr="008814C5">
              <w:rPr>
                <w:lang w:val="en-US"/>
              </w:rPr>
              <w:t>€</w:t>
            </w:r>
            <w:r w:rsidRPr="008814C5">
              <w:rPr>
                <w:vertAlign w:val="subscript"/>
                <w:lang w:val="en-US"/>
              </w:rPr>
              <w:t>2-3</w:t>
            </w:r>
            <w:r w:rsidRPr="008814C5">
              <w:rPr>
                <w:lang w:val="en-US"/>
              </w:rPr>
              <w:t>ev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10501" w:rsidRPr="00335210" w:rsidRDefault="00310501" w:rsidP="00F7642D">
            <w:pPr>
              <w:jc w:val="center"/>
            </w:pPr>
            <w:r w:rsidRPr="008814C5">
              <w:t>0-</w:t>
            </w:r>
            <w:r>
              <w:t>859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10501" w:rsidRPr="00313CDD" w:rsidRDefault="00310501" w:rsidP="00F7642D">
            <w:pPr>
              <w:tabs>
                <w:tab w:val="left" w:pos="486"/>
                <w:tab w:val="center" w:pos="685"/>
              </w:tabs>
            </w:pPr>
            <w:r w:rsidRPr="008814C5">
              <w:rPr>
                <w:lang w:val="en-US"/>
              </w:rPr>
              <w:tab/>
            </w:r>
            <w:r w:rsidRPr="008814C5">
              <w:rPr>
                <w:lang w:val="en-US"/>
              </w:rPr>
              <w:tab/>
            </w:r>
            <w:r>
              <w:t>859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0501" w:rsidRPr="008814C5" w:rsidRDefault="00310501" w:rsidP="00F7642D">
            <w:pPr>
              <w:jc w:val="both"/>
              <w:rPr>
                <w:rFonts w:eastAsia="Arial Unicode MS"/>
                <w:color w:val="000000"/>
              </w:rPr>
            </w:pPr>
            <w:r w:rsidRPr="008814C5">
              <w:rPr>
                <w:color w:val="000000"/>
              </w:rPr>
              <w:t xml:space="preserve">Тонкоплитчатые алевролиты, доломиты, известняки и мергели с прослойками ангидрита. 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10501" w:rsidRPr="008814C5" w:rsidRDefault="00310501" w:rsidP="00F7642D">
            <w:pPr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t>Бурение без выхода циркуляции</w:t>
            </w:r>
          </w:p>
        </w:tc>
      </w:tr>
      <w:tr w:rsidR="00310501" w:rsidRPr="008814C5" w:rsidTr="00F7642D">
        <w:trPr>
          <w:trHeight w:val="15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10501" w:rsidRPr="008814C5" w:rsidRDefault="00310501" w:rsidP="00F7642D">
            <w:r w:rsidRPr="008814C5">
              <w:t xml:space="preserve">В </w:t>
            </w:r>
            <w:proofErr w:type="spellStart"/>
            <w:r w:rsidRPr="008814C5">
              <w:t>т.ч</w:t>
            </w:r>
            <w:proofErr w:type="spellEnd"/>
            <w:r w:rsidRPr="008814C5">
              <w:t>. долериты</w:t>
            </w:r>
            <w:r>
              <w:t>*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10501" w:rsidRPr="00335210" w:rsidRDefault="00310501" w:rsidP="00F7642D">
            <w:pPr>
              <w:jc w:val="center"/>
            </w:pPr>
            <w:r>
              <w:t>0</w:t>
            </w:r>
            <w:r w:rsidRPr="008814C5">
              <w:t>-</w:t>
            </w:r>
            <w:r>
              <w:t>210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10501" w:rsidRPr="008814C5" w:rsidRDefault="00310501" w:rsidP="00F7642D">
            <w:pPr>
              <w:jc w:val="center"/>
            </w:pPr>
            <w:r>
              <w:t>210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0501" w:rsidRPr="008814C5" w:rsidRDefault="00310501" w:rsidP="00F7642D">
            <w:pPr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t>Интрузии долеритов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10501" w:rsidRPr="008814C5" w:rsidRDefault="00310501" w:rsidP="00F7642D">
            <w:pPr>
              <w:rPr>
                <w:rFonts w:eastAsia="Arial Unicode MS"/>
                <w:color w:val="000000"/>
              </w:rPr>
            </w:pPr>
          </w:p>
        </w:tc>
      </w:tr>
    </w:tbl>
    <w:p w:rsidR="00310501" w:rsidRDefault="00310501" w:rsidP="00310501">
      <w:pPr>
        <w:spacing w:line="276" w:lineRule="auto"/>
        <w:jc w:val="both"/>
      </w:pPr>
      <w:r>
        <w:t>*</w:t>
      </w:r>
      <w:proofErr w:type="gramStart"/>
      <w:r>
        <w:t>В</w:t>
      </w:r>
      <w:proofErr w:type="gramEnd"/>
      <w:r>
        <w:t xml:space="preserve"> районе кустовой площадки №5 Куюмбинского месторождения на дневную поверхность выходят интрузивные породы траппового комплекса триасового возраста представленные </w:t>
      </w:r>
      <w:proofErr w:type="spellStart"/>
      <w:r>
        <w:t>троктолитовыми</w:t>
      </w:r>
      <w:proofErr w:type="spellEnd"/>
      <w:r>
        <w:t xml:space="preserve"> и оливиновыми долеритами. Мощность ~210 м.</w:t>
      </w:r>
    </w:p>
    <w:p w:rsidR="00310501" w:rsidRDefault="00310501" w:rsidP="00310501">
      <w:pPr>
        <w:jc w:val="both"/>
        <w:rPr>
          <w:bCs/>
        </w:rPr>
      </w:pPr>
    </w:p>
    <w:p w:rsidR="00310501" w:rsidRPr="003055A6" w:rsidRDefault="00310501" w:rsidP="00310501">
      <w:pPr>
        <w:numPr>
          <w:ilvl w:val="0"/>
          <w:numId w:val="19"/>
        </w:numPr>
        <w:autoSpaceDE w:val="0"/>
        <w:autoSpaceDN w:val="0"/>
        <w:adjustRightInd w:val="0"/>
        <w:spacing w:before="0"/>
        <w:jc w:val="center"/>
        <w:rPr>
          <w:b/>
          <w:bCs/>
        </w:rPr>
      </w:pPr>
      <w:r w:rsidRPr="008916F1">
        <w:rPr>
          <w:b/>
        </w:rPr>
        <w:t>Физико-механические свойства горных пород по разрезу скважины</w:t>
      </w:r>
    </w:p>
    <w:p w:rsidR="00310501" w:rsidRDefault="00310501" w:rsidP="00310501"/>
    <w:p w:rsidR="00310501" w:rsidRPr="003055A6" w:rsidRDefault="00310501" w:rsidP="00310501">
      <w:pPr>
        <w:ind w:left="720"/>
        <w:jc w:val="right"/>
        <w:rPr>
          <w:bCs/>
        </w:rPr>
      </w:pPr>
      <w:r>
        <w:t>Таблица 7</w:t>
      </w:r>
      <w:r w:rsidRPr="00B802EF">
        <w:t xml:space="preserve"> </w:t>
      </w:r>
      <w:r>
        <w:t>–</w:t>
      </w:r>
      <w:r w:rsidRPr="00B802EF">
        <w:t xml:space="preserve"> </w:t>
      </w:r>
      <w:r>
        <w:t>Физико-механические свойства горных пород по разрезу скважины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9"/>
        <w:gridCol w:w="846"/>
        <w:gridCol w:w="1027"/>
        <w:gridCol w:w="1329"/>
        <w:gridCol w:w="1143"/>
        <w:gridCol w:w="1468"/>
        <w:gridCol w:w="1626"/>
        <w:gridCol w:w="1143"/>
      </w:tblGrid>
      <w:tr w:rsidR="00310501" w:rsidRPr="00933CE6" w:rsidTr="00F7642D">
        <w:trPr>
          <w:trHeight w:val="20"/>
          <w:tblHeader/>
          <w:jc w:val="center"/>
        </w:trPr>
        <w:tc>
          <w:tcPr>
            <w:tcW w:w="664" w:type="pct"/>
            <w:vMerge w:val="restart"/>
            <w:shd w:val="clear" w:color="auto" w:fill="DEEAF6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b/>
                <w:sz w:val="20"/>
                <w:szCs w:val="20"/>
              </w:rPr>
            </w:pPr>
            <w:r w:rsidRPr="00933CE6">
              <w:rPr>
                <w:sz w:val="20"/>
                <w:szCs w:val="20"/>
              </w:rPr>
              <w:t xml:space="preserve">Индекс </w:t>
            </w:r>
            <w:proofErr w:type="spellStart"/>
            <w:r w:rsidRPr="00933CE6">
              <w:rPr>
                <w:sz w:val="20"/>
                <w:szCs w:val="20"/>
              </w:rPr>
              <w:t>стратиграф</w:t>
            </w:r>
            <w:proofErr w:type="spellEnd"/>
            <w:r w:rsidRPr="00933CE6">
              <w:rPr>
                <w:sz w:val="20"/>
                <w:szCs w:val="20"/>
              </w:rPr>
              <w:t xml:space="preserve">. </w:t>
            </w:r>
            <w:proofErr w:type="spellStart"/>
            <w:r w:rsidRPr="00933CE6">
              <w:rPr>
                <w:sz w:val="20"/>
                <w:szCs w:val="20"/>
              </w:rPr>
              <w:t>подразд</w:t>
            </w:r>
            <w:proofErr w:type="spellEnd"/>
          </w:p>
        </w:tc>
        <w:tc>
          <w:tcPr>
            <w:tcW w:w="952" w:type="pct"/>
            <w:gridSpan w:val="2"/>
            <w:shd w:val="clear" w:color="auto" w:fill="DEEAF6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 w:val="20"/>
                <w:szCs w:val="20"/>
              </w:rPr>
            </w:pPr>
            <w:r w:rsidRPr="00933CE6">
              <w:rPr>
                <w:sz w:val="20"/>
                <w:szCs w:val="20"/>
              </w:rPr>
              <w:t>Интервал залегания, м</w:t>
            </w:r>
          </w:p>
        </w:tc>
        <w:tc>
          <w:tcPr>
            <w:tcW w:w="659" w:type="pct"/>
            <w:vMerge w:val="restart"/>
            <w:shd w:val="clear" w:color="auto" w:fill="DEEAF6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 w:val="20"/>
                <w:szCs w:val="20"/>
              </w:rPr>
            </w:pPr>
            <w:r w:rsidRPr="00933CE6">
              <w:rPr>
                <w:sz w:val="20"/>
                <w:szCs w:val="20"/>
              </w:rPr>
              <w:t>Краткое описание пород</w:t>
            </w:r>
          </w:p>
        </w:tc>
        <w:tc>
          <w:tcPr>
            <w:tcW w:w="2725" w:type="pct"/>
            <w:gridSpan w:val="4"/>
            <w:shd w:val="clear" w:color="auto" w:fill="DEEAF6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 w:val="20"/>
                <w:szCs w:val="20"/>
              </w:rPr>
            </w:pPr>
            <w:r w:rsidRPr="00933CE6">
              <w:rPr>
                <w:sz w:val="20"/>
                <w:szCs w:val="20"/>
              </w:rPr>
              <w:t>Категория пород по:</w:t>
            </w:r>
          </w:p>
        </w:tc>
      </w:tr>
      <w:tr w:rsidR="00310501" w:rsidRPr="00933CE6" w:rsidTr="00F7642D">
        <w:trPr>
          <w:trHeight w:val="20"/>
          <w:tblHeader/>
          <w:jc w:val="center"/>
        </w:trPr>
        <w:tc>
          <w:tcPr>
            <w:tcW w:w="664" w:type="pct"/>
            <w:vMerge/>
            <w:shd w:val="clear" w:color="auto" w:fill="DEEAF6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1" w:type="pct"/>
            <w:shd w:val="clear" w:color="auto" w:fill="DEEAF6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 w:val="20"/>
                <w:szCs w:val="20"/>
              </w:rPr>
            </w:pPr>
            <w:r w:rsidRPr="00933CE6">
              <w:rPr>
                <w:sz w:val="20"/>
                <w:szCs w:val="20"/>
              </w:rPr>
              <w:t>кровля</w:t>
            </w:r>
          </w:p>
        </w:tc>
        <w:tc>
          <w:tcPr>
            <w:tcW w:w="521" w:type="pct"/>
            <w:shd w:val="clear" w:color="auto" w:fill="DEEAF6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 w:val="20"/>
                <w:szCs w:val="20"/>
              </w:rPr>
            </w:pPr>
            <w:r w:rsidRPr="00933CE6">
              <w:rPr>
                <w:sz w:val="20"/>
                <w:szCs w:val="20"/>
              </w:rPr>
              <w:t>подошва</w:t>
            </w:r>
          </w:p>
        </w:tc>
        <w:tc>
          <w:tcPr>
            <w:tcW w:w="659" w:type="pct"/>
            <w:vMerge/>
            <w:shd w:val="clear" w:color="auto" w:fill="DEEAF6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DEEAF6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 w:val="20"/>
                <w:szCs w:val="20"/>
              </w:rPr>
            </w:pPr>
            <w:r w:rsidRPr="00933CE6">
              <w:rPr>
                <w:sz w:val="20"/>
                <w:szCs w:val="20"/>
              </w:rPr>
              <w:t>твердость</w:t>
            </w:r>
          </w:p>
        </w:tc>
        <w:tc>
          <w:tcPr>
            <w:tcW w:w="738" w:type="pct"/>
            <w:shd w:val="clear" w:color="auto" w:fill="DEEAF6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абра</w:t>
            </w:r>
            <w:r w:rsidRPr="00933CE6">
              <w:rPr>
                <w:sz w:val="20"/>
                <w:szCs w:val="20"/>
              </w:rPr>
              <w:t>зивность</w:t>
            </w:r>
            <w:proofErr w:type="spellEnd"/>
          </w:p>
        </w:tc>
        <w:tc>
          <w:tcPr>
            <w:tcW w:w="822" w:type="pct"/>
            <w:shd w:val="clear" w:color="auto" w:fill="DEEAF6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 w:val="20"/>
                <w:szCs w:val="20"/>
              </w:rPr>
            </w:pPr>
            <w:r w:rsidRPr="00933CE6">
              <w:rPr>
                <w:sz w:val="20"/>
                <w:szCs w:val="20"/>
              </w:rPr>
              <w:t>промысловая классификация</w:t>
            </w:r>
          </w:p>
        </w:tc>
        <w:tc>
          <w:tcPr>
            <w:tcW w:w="594" w:type="pct"/>
            <w:shd w:val="clear" w:color="auto" w:fill="DEEAF6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 w:val="20"/>
                <w:szCs w:val="20"/>
              </w:rPr>
            </w:pPr>
            <w:r w:rsidRPr="00933CE6">
              <w:rPr>
                <w:sz w:val="20"/>
                <w:szCs w:val="20"/>
              </w:rPr>
              <w:t>трудности</w:t>
            </w:r>
          </w:p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 w:val="20"/>
                <w:szCs w:val="20"/>
              </w:rPr>
            </w:pPr>
            <w:r w:rsidRPr="00933CE6">
              <w:rPr>
                <w:sz w:val="20"/>
                <w:szCs w:val="20"/>
              </w:rPr>
              <w:t>отбора керна</w:t>
            </w:r>
          </w:p>
        </w:tc>
      </w:tr>
      <w:tr w:rsidR="00310501" w:rsidRPr="00933CE6" w:rsidTr="00F7642D">
        <w:trPr>
          <w:trHeight w:val="20"/>
          <w:tblHeader/>
          <w:jc w:val="center"/>
        </w:trPr>
        <w:tc>
          <w:tcPr>
            <w:tcW w:w="664" w:type="pct"/>
            <w:shd w:val="clear" w:color="auto" w:fill="DEEAF6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1</w:t>
            </w:r>
          </w:p>
        </w:tc>
        <w:tc>
          <w:tcPr>
            <w:tcW w:w="431" w:type="pct"/>
            <w:shd w:val="clear" w:color="auto" w:fill="DEEAF6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2</w:t>
            </w:r>
          </w:p>
        </w:tc>
        <w:tc>
          <w:tcPr>
            <w:tcW w:w="521" w:type="pct"/>
            <w:shd w:val="clear" w:color="auto" w:fill="DEEAF6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3</w:t>
            </w:r>
          </w:p>
        </w:tc>
        <w:tc>
          <w:tcPr>
            <w:tcW w:w="659" w:type="pct"/>
            <w:shd w:val="clear" w:color="auto" w:fill="DEEAF6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4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DEEAF6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5</w:t>
            </w: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DEEAF6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6</w:t>
            </w:r>
          </w:p>
        </w:tc>
        <w:tc>
          <w:tcPr>
            <w:tcW w:w="822" w:type="pct"/>
            <w:tcBorders>
              <w:bottom w:val="single" w:sz="4" w:space="0" w:color="auto"/>
            </w:tcBorders>
            <w:shd w:val="clear" w:color="auto" w:fill="DEEAF6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7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DEEAF6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8</w:t>
            </w:r>
          </w:p>
        </w:tc>
      </w:tr>
      <w:tr w:rsidR="00310501" w:rsidRPr="00933CE6" w:rsidTr="00F7642D">
        <w:trPr>
          <w:trHeight w:val="20"/>
          <w:jc w:val="center"/>
        </w:trPr>
        <w:tc>
          <w:tcPr>
            <w:tcW w:w="664" w:type="pct"/>
            <w:vMerge w:val="restart"/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  <w:lang w:val="en-US"/>
              </w:rPr>
              <w:t>Q</w:t>
            </w:r>
          </w:p>
        </w:tc>
        <w:tc>
          <w:tcPr>
            <w:tcW w:w="431" w:type="pct"/>
            <w:vMerge w:val="restart"/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  <w:lang w:val="en-US"/>
              </w:rPr>
            </w:pPr>
            <w:r w:rsidRPr="00933CE6">
              <w:rPr>
                <w:szCs w:val="22"/>
                <w:lang w:val="en-US"/>
              </w:rPr>
              <w:t>0</w:t>
            </w:r>
          </w:p>
        </w:tc>
        <w:tc>
          <w:tcPr>
            <w:tcW w:w="521" w:type="pct"/>
            <w:vMerge w:val="restart"/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6</w:t>
            </w: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пески, супеси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мерзлые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  <w:tr w:rsidR="00310501" w:rsidRPr="00933CE6" w:rsidTr="00F7642D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21" w:type="pct"/>
            <w:vMerge/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суглинки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  <w:lang w:val="en-US"/>
              </w:rPr>
            </w:pPr>
            <w:r w:rsidRPr="00933CE6">
              <w:rPr>
                <w:szCs w:val="22"/>
                <w:lang w:val="en-US"/>
              </w:rPr>
              <w:t>I - II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  <w:lang w:val="en-US"/>
              </w:rPr>
            </w:pPr>
            <w:r w:rsidRPr="00933CE6">
              <w:rPr>
                <w:szCs w:val="22"/>
                <w:lang w:val="en-US"/>
              </w:rPr>
              <w:t>II - III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мягкие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  <w:tr w:rsidR="00310501" w:rsidRPr="00933CE6" w:rsidTr="00F7642D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  <w:lang w:val="en-US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  <w:lang w:val="en-US"/>
              </w:rPr>
            </w:pPr>
          </w:p>
        </w:tc>
        <w:tc>
          <w:tcPr>
            <w:tcW w:w="521" w:type="pct"/>
            <w:vMerge/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галька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  <w:tr w:rsidR="00310501" w:rsidRPr="00933CE6" w:rsidTr="00F7642D">
        <w:trPr>
          <w:trHeight w:val="295"/>
          <w:jc w:val="center"/>
        </w:trPr>
        <w:tc>
          <w:tcPr>
            <w:tcW w:w="664" w:type="pct"/>
            <w:vMerge w:val="restart"/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Є</w:t>
            </w:r>
            <w:r w:rsidRPr="00933CE6">
              <w:rPr>
                <w:szCs w:val="22"/>
                <w:vertAlign w:val="subscript"/>
              </w:rPr>
              <w:t xml:space="preserve">2-3 </w:t>
            </w:r>
            <w:proofErr w:type="spellStart"/>
            <w:r w:rsidRPr="00933CE6">
              <w:rPr>
                <w:szCs w:val="22"/>
                <w:lang w:val="en-US"/>
              </w:rPr>
              <w:t>ev</w:t>
            </w:r>
            <w:proofErr w:type="spellEnd"/>
          </w:p>
        </w:tc>
        <w:tc>
          <w:tcPr>
            <w:tcW w:w="431" w:type="pct"/>
            <w:vMerge w:val="restart"/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6</w:t>
            </w:r>
          </w:p>
        </w:tc>
        <w:tc>
          <w:tcPr>
            <w:tcW w:w="521" w:type="pct"/>
            <w:vMerge w:val="restart"/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540</w:t>
            </w: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доломиты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8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0501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средние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  <w:tr w:rsidR="00310501" w:rsidRPr="00933CE6" w:rsidTr="00F7642D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21" w:type="pct"/>
            <w:vMerge/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мергели</w:t>
            </w:r>
          </w:p>
        </w:tc>
        <w:tc>
          <w:tcPr>
            <w:tcW w:w="57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  <w:lang w:val="en-US"/>
              </w:rPr>
              <w:t>IV - V</w:t>
            </w:r>
            <w:r>
              <w:rPr>
                <w:szCs w:val="22"/>
                <w:lang w:val="en-US"/>
              </w:rPr>
              <w:t>III</w:t>
            </w:r>
          </w:p>
        </w:tc>
        <w:tc>
          <w:tcPr>
            <w:tcW w:w="7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  <w:lang w:val="en-US"/>
              </w:rPr>
            </w:pPr>
            <w:r w:rsidRPr="00933CE6">
              <w:rPr>
                <w:szCs w:val="22"/>
                <w:lang w:val="en-US"/>
              </w:rPr>
              <w:t>II - IV</w:t>
            </w:r>
          </w:p>
        </w:tc>
        <w:tc>
          <w:tcPr>
            <w:tcW w:w="8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9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  <w:tr w:rsidR="00310501" w:rsidRPr="00933CE6" w:rsidTr="00F7642D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21" w:type="pct"/>
            <w:vMerge/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известняки</w:t>
            </w:r>
          </w:p>
        </w:tc>
        <w:tc>
          <w:tcPr>
            <w:tcW w:w="5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8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  <w:tr w:rsidR="00310501" w:rsidRPr="00933CE6" w:rsidTr="00F7642D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21" w:type="pct"/>
            <w:vMerge/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  <w:r>
              <w:rPr>
                <w:szCs w:val="22"/>
              </w:rPr>
              <w:t>долериты</w:t>
            </w:r>
          </w:p>
        </w:tc>
        <w:tc>
          <w:tcPr>
            <w:tcW w:w="5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7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8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  <w:tr w:rsidR="00310501" w:rsidRPr="00933CE6" w:rsidTr="00F7642D">
        <w:trPr>
          <w:trHeight w:val="20"/>
          <w:jc w:val="center"/>
        </w:trPr>
        <w:tc>
          <w:tcPr>
            <w:tcW w:w="664" w:type="pct"/>
            <w:vMerge w:val="restart"/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Є</w:t>
            </w:r>
            <w:r w:rsidRPr="00933CE6">
              <w:rPr>
                <w:szCs w:val="22"/>
                <w:vertAlign w:val="subscript"/>
              </w:rPr>
              <w:t xml:space="preserve">1-2 </w:t>
            </w:r>
            <w:proofErr w:type="spellStart"/>
            <w:r w:rsidRPr="00933CE6">
              <w:rPr>
                <w:szCs w:val="22"/>
              </w:rPr>
              <w:t>an</w:t>
            </w:r>
            <w:proofErr w:type="spellEnd"/>
          </w:p>
        </w:tc>
        <w:tc>
          <w:tcPr>
            <w:tcW w:w="431" w:type="pct"/>
            <w:vMerge w:val="restart"/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540</w:t>
            </w:r>
          </w:p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21" w:type="pct"/>
            <w:vMerge w:val="restart"/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1085</w:t>
            </w:r>
          </w:p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доломиты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средние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  <w:tr w:rsidR="00310501" w:rsidRPr="00933CE6" w:rsidTr="00F7642D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21" w:type="pct"/>
            <w:vMerge/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каменная соль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  <w:lang w:val="en-US"/>
              </w:rPr>
              <w:t>I, IV - VII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  <w:lang w:val="en-US"/>
              </w:rPr>
            </w:pPr>
            <w:r w:rsidRPr="00933CE6">
              <w:rPr>
                <w:szCs w:val="22"/>
                <w:lang w:val="en-US"/>
              </w:rPr>
              <w:t>I, III - IV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мягкие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  <w:tr w:rsidR="00310501" w:rsidRPr="00933CE6" w:rsidTr="00F7642D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521" w:type="pct"/>
            <w:vMerge/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долериты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  <w:lang w:val="en-US"/>
              </w:rPr>
            </w:pPr>
            <w:r w:rsidRPr="00933CE6">
              <w:rPr>
                <w:szCs w:val="22"/>
                <w:lang w:val="en-US"/>
              </w:rPr>
              <w:t>IX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  <w:lang w:val="en-US"/>
              </w:rPr>
            </w:pPr>
            <w:r w:rsidRPr="00933CE6">
              <w:rPr>
                <w:szCs w:val="22"/>
                <w:lang w:val="en-US"/>
              </w:rPr>
              <w:t>VIII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  <w:r w:rsidRPr="00933CE6">
              <w:rPr>
                <w:szCs w:val="22"/>
              </w:rPr>
              <w:t>крепкие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01" w:rsidRPr="00933CE6" w:rsidRDefault="00310501" w:rsidP="00F7642D">
            <w:pPr>
              <w:pStyle w:val="aff7"/>
              <w:spacing w:after="0"/>
              <w:jc w:val="center"/>
              <w:rPr>
                <w:szCs w:val="22"/>
              </w:rPr>
            </w:pPr>
          </w:p>
        </w:tc>
      </w:tr>
    </w:tbl>
    <w:p w:rsidR="00310501" w:rsidRDefault="00310501" w:rsidP="00310501">
      <w:pPr>
        <w:jc w:val="both"/>
        <w:rPr>
          <w:bCs/>
        </w:rPr>
      </w:pPr>
    </w:p>
    <w:p w:rsidR="00310501" w:rsidRDefault="00310501" w:rsidP="00310501">
      <w:pPr>
        <w:jc w:val="both"/>
        <w:rPr>
          <w:bCs/>
        </w:rPr>
      </w:pPr>
    </w:p>
    <w:p w:rsidR="00310501" w:rsidRDefault="00310501" w:rsidP="00310501">
      <w:pPr>
        <w:jc w:val="both"/>
        <w:rPr>
          <w:bCs/>
        </w:rPr>
        <w:sectPr w:rsidR="00310501" w:rsidSect="00706984">
          <w:pgSz w:w="11906" w:h="16838"/>
          <w:pgMar w:top="709" w:right="851" w:bottom="709" w:left="1134" w:header="709" w:footer="709" w:gutter="0"/>
          <w:cols w:space="708"/>
          <w:docGrid w:linePitch="360"/>
        </w:sectPr>
      </w:pPr>
    </w:p>
    <w:p w:rsidR="00310501" w:rsidRPr="00AD39D4" w:rsidRDefault="00310501" w:rsidP="00310501">
      <w:pPr>
        <w:numPr>
          <w:ilvl w:val="0"/>
          <w:numId w:val="19"/>
        </w:numPr>
        <w:autoSpaceDE w:val="0"/>
        <w:autoSpaceDN w:val="0"/>
        <w:adjustRightInd w:val="0"/>
        <w:spacing w:before="0"/>
        <w:jc w:val="center"/>
        <w:rPr>
          <w:bCs/>
        </w:rPr>
      </w:pPr>
      <w:r>
        <w:rPr>
          <w:b/>
          <w:bCs/>
        </w:rPr>
        <w:lastRenderedPageBreak/>
        <w:t>Очистка ствола от выбуренной породы:</w:t>
      </w:r>
    </w:p>
    <w:p w:rsidR="00310501" w:rsidRDefault="00310501" w:rsidP="00310501">
      <w:pPr>
        <w:ind w:left="720"/>
        <w:rPr>
          <w:b/>
          <w:bCs/>
        </w:rPr>
      </w:pPr>
      <w:r w:rsidRPr="00D20818">
        <w:rPr>
          <w:b/>
          <w:bCs/>
        </w:rPr>
        <w:t xml:space="preserve">Приоритетно бурение скважины </w:t>
      </w:r>
      <w:proofErr w:type="spellStart"/>
      <w:r w:rsidRPr="00D20818">
        <w:rPr>
          <w:b/>
          <w:bCs/>
        </w:rPr>
        <w:t>пневмоударником</w:t>
      </w:r>
      <w:proofErr w:type="spellEnd"/>
      <w:r w:rsidRPr="00D20818">
        <w:rPr>
          <w:b/>
          <w:bCs/>
        </w:rPr>
        <w:t xml:space="preserve"> с очисткой ствола от выбуренной породы воздухом, пеной. При невозможности бурения с очисткой ствола воздухом (пеной) применяется роторное бурение долотом с промывкой буровым раствором:</w:t>
      </w:r>
    </w:p>
    <w:p w:rsidR="00F15CF9" w:rsidRPr="003055A6" w:rsidRDefault="00F15CF9" w:rsidP="00F15CF9">
      <w:pPr>
        <w:ind w:left="720"/>
        <w:jc w:val="right"/>
        <w:rPr>
          <w:bCs/>
        </w:rPr>
      </w:pPr>
      <w:r>
        <w:t>Таблица 8–</w:t>
      </w:r>
      <w:r w:rsidRPr="00B802EF">
        <w:t xml:space="preserve"> </w:t>
      </w:r>
      <w:r>
        <w:t>Параметры раствора</w:t>
      </w:r>
    </w:p>
    <w:tbl>
      <w:tblPr>
        <w:tblpPr w:leftFromText="180" w:rightFromText="180" w:vertAnchor="page" w:horzAnchor="margin" w:tblpY="2134"/>
        <w:tblW w:w="15466" w:type="dxa"/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1431"/>
        <w:gridCol w:w="1418"/>
        <w:gridCol w:w="1456"/>
        <w:gridCol w:w="1188"/>
        <w:gridCol w:w="1041"/>
        <w:gridCol w:w="1227"/>
        <w:gridCol w:w="1041"/>
        <w:gridCol w:w="851"/>
        <w:gridCol w:w="708"/>
        <w:gridCol w:w="1843"/>
      </w:tblGrid>
      <w:tr w:rsidR="00310501" w:rsidRPr="00A02451" w:rsidTr="00F7642D">
        <w:trPr>
          <w:trHeight w:val="276"/>
        </w:trPr>
        <w:tc>
          <w:tcPr>
            <w:tcW w:w="1844" w:type="dxa"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Тип</w:t>
            </w:r>
          </w:p>
        </w:tc>
        <w:tc>
          <w:tcPr>
            <w:tcW w:w="2849" w:type="dxa"/>
            <w:gridSpan w:val="2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Интервал по</w:t>
            </w:r>
          </w:p>
        </w:tc>
        <w:tc>
          <w:tcPr>
            <w:tcW w:w="10773" w:type="dxa"/>
            <w:gridSpan w:val="9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Параметры раствора</w:t>
            </w:r>
          </w:p>
        </w:tc>
      </w:tr>
      <w:tr w:rsidR="00310501" w:rsidRPr="00A02451" w:rsidTr="00F7642D">
        <w:trPr>
          <w:trHeight w:val="300"/>
        </w:trPr>
        <w:tc>
          <w:tcPr>
            <w:tcW w:w="1844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раствора</w:t>
            </w:r>
          </w:p>
        </w:tc>
        <w:tc>
          <w:tcPr>
            <w:tcW w:w="2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proofErr w:type="spellStart"/>
            <w:r w:rsidRPr="00A02451">
              <w:t>вертик</w:t>
            </w:r>
            <w:proofErr w:type="spellEnd"/>
            <w:r w:rsidRPr="00A02451">
              <w:t>/стволу, м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плотность,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условная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водоотдача,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 xml:space="preserve">СНС, </w:t>
            </w:r>
            <w:proofErr w:type="spellStart"/>
            <w:r w:rsidRPr="00A02451">
              <w:t>дПа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 xml:space="preserve">толщина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рН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shd w:val="clear" w:color="auto" w:fill="DEEAF6"/>
            <w:vAlign w:val="center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электро-стабильность</w:t>
            </w:r>
          </w:p>
        </w:tc>
      </w:tr>
      <w:tr w:rsidR="00310501" w:rsidRPr="00A02451" w:rsidTr="00F7642D">
        <w:trPr>
          <w:trHeight w:val="264"/>
        </w:trPr>
        <w:tc>
          <w:tcPr>
            <w:tcW w:w="1844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от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до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кг/м3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 xml:space="preserve">вязкость, 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см3/30 мин.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10 с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10 мин.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 xml:space="preserve">корки,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песка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shd w:val="clear" w:color="auto" w:fill="DEEAF6"/>
            <w:vAlign w:val="center"/>
            <w:hideMark/>
          </w:tcPr>
          <w:p w:rsidR="00310501" w:rsidRPr="00A02451" w:rsidRDefault="00310501" w:rsidP="00F7642D"/>
        </w:tc>
      </w:tr>
      <w:tr w:rsidR="00310501" w:rsidRPr="00A02451" w:rsidTr="00F7642D">
        <w:trPr>
          <w:trHeight w:val="555"/>
        </w:trPr>
        <w:tc>
          <w:tcPr>
            <w:tcW w:w="1844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с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мм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DEEAF6"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 xml:space="preserve">(напряжение </w:t>
            </w:r>
            <w:proofErr w:type="spellStart"/>
            <w:r w:rsidRPr="00A02451">
              <w:t>электропробоя</w:t>
            </w:r>
            <w:proofErr w:type="spellEnd"/>
            <w:r w:rsidRPr="00A02451">
              <w:t>)</w:t>
            </w:r>
          </w:p>
        </w:tc>
      </w:tr>
      <w:tr w:rsidR="00310501" w:rsidRPr="00A02451" w:rsidTr="00F7642D">
        <w:trPr>
          <w:trHeight w:val="264"/>
        </w:trPr>
        <w:tc>
          <w:tcPr>
            <w:tcW w:w="184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2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4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5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6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7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8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DEEAF6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12</w:t>
            </w:r>
          </w:p>
        </w:tc>
      </w:tr>
      <w:tr w:rsidR="00310501" w:rsidRPr="00A02451" w:rsidTr="00F7642D">
        <w:trPr>
          <w:trHeight w:val="127"/>
        </w:trPr>
        <w:tc>
          <w:tcPr>
            <w:tcW w:w="1844" w:type="dxa"/>
            <w:vMerge w:val="restart"/>
            <w:tcBorders>
              <w:top w:val="nil"/>
              <w:left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Полимер-</w:t>
            </w:r>
            <w:proofErr w:type="spellStart"/>
            <w:r w:rsidRPr="00A02451">
              <w:t>бентонитовый</w:t>
            </w:r>
            <w:proofErr w:type="spellEnd"/>
            <w:r>
              <w:t>*</w:t>
            </w:r>
          </w:p>
          <w:p w:rsidR="00310501" w:rsidRPr="00A02451" w:rsidRDefault="00310501" w:rsidP="00F7642D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>
              <w:t>3</w:t>
            </w:r>
            <w:r w:rsidRPr="00A02451"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1070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80-120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 xml:space="preserve"> 8 - 10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6,0-7,0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20,0-28,0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0,5 - 1,0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 xml:space="preserve"> 8 - 9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 xml:space="preserve"> -</w:t>
            </w:r>
          </w:p>
        </w:tc>
      </w:tr>
      <w:tr w:rsidR="00310501" w:rsidRPr="00A02451" w:rsidTr="00F7642D">
        <w:trPr>
          <w:trHeight w:val="263"/>
        </w:trPr>
        <w:tc>
          <w:tcPr>
            <w:tcW w:w="1844" w:type="dxa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>
              <w:t>3</w:t>
            </w:r>
            <w:r w:rsidRPr="00A02451">
              <w:t>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>
              <w:t>6</w:t>
            </w:r>
            <w:r w:rsidRPr="00A02451"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1070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80-100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 xml:space="preserve"> 8 - 10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6,0-7,0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18,0-25,0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0,5 - 1,0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 xml:space="preserve"> 8 - 9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10501" w:rsidRPr="00A02451" w:rsidRDefault="00310501" w:rsidP="00F7642D">
            <w:pPr>
              <w:jc w:val="center"/>
            </w:pPr>
            <w:r w:rsidRPr="00A02451">
              <w:t xml:space="preserve"> -</w:t>
            </w:r>
          </w:p>
        </w:tc>
      </w:tr>
    </w:tbl>
    <w:p w:rsidR="00310501" w:rsidRPr="00D20818" w:rsidRDefault="00310501" w:rsidP="00310501">
      <w:pPr>
        <w:ind w:left="720"/>
        <w:rPr>
          <w:b/>
          <w:bCs/>
        </w:rPr>
      </w:pPr>
    </w:p>
    <w:p w:rsidR="00310501" w:rsidRDefault="00310501" w:rsidP="00310501">
      <w:pPr>
        <w:ind w:left="720"/>
        <w:rPr>
          <w:bCs/>
        </w:rPr>
      </w:pPr>
      <w:r>
        <w:rPr>
          <w:bCs/>
        </w:rPr>
        <w:t>Требования к буровым растворам:</w:t>
      </w:r>
    </w:p>
    <w:p w:rsidR="00310501" w:rsidRPr="00D86379" w:rsidRDefault="00310501" w:rsidP="00310501">
      <w:pPr>
        <w:numPr>
          <w:ilvl w:val="0"/>
          <w:numId w:val="21"/>
        </w:numPr>
        <w:spacing w:before="0"/>
        <w:ind w:left="709" w:hanging="283"/>
        <w:jc w:val="both"/>
      </w:pPr>
      <w:r w:rsidRPr="00D86379">
        <w:t>Качественные хим. реагенты в необходимом</w:t>
      </w:r>
      <w:r w:rsidRPr="00EC7972">
        <w:t xml:space="preserve"> </w:t>
      </w:r>
      <w:r w:rsidRPr="00D86379">
        <w:t xml:space="preserve">объеме, для проводки скважин </w:t>
      </w:r>
      <w:r>
        <w:t>с учётом возможных осложнений;</w:t>
      </w:r>
    </w:p>
    <w:p w:rsidR="00310501" w:rsidRDefault="00310501" w:rsidP="00310501">
      <w:pPr>
        <w:numPr>
          <w:ilvl w:val="0"/>
          <w:numId w:val="21"/>
        </w:numPr>
        <w:spacing w:before="0"/>
        <w:ind w:hanging="283"/>
        <w:jc w:val="both"/>
      </w:pPr>
      <w:r>
        <w:t>Предоставление</w:t>
      </w:r>
      <w:r w:rsidRPr="00413AE0">
        <w:t xml:space="preserve"> программ</w:t>
      </w:r>
      <w:r>
        <w:t>ы</w:t>
      </w:r>
      <w:r w:rsidRPr="00413AE0">
        <w:t xml:space="preserve"> по растворам</w:t>
      </w:r>
      <w:r>
        <w:t xml:space="preserve">, нормы расхода </w:t>
      </w:r>
      <w:proofErr w:type="spellStart"/>
      <w:r>
        <w:t>химреагентов</w:t>
      </w:r>
      <w:proofErr w:type="spellEnd"/>
      <w:r>
        <w:t>;</w:t>
      </w:r>
    </w:p>
    <w:p w:rsidR="00310501" w:rsidRPr="00413AE0" w:rsidRDefault="00310501" w:rsidP="00310501">
      <w:pPr>
        <w:numPr>
          <w:ilvl w:val="0"/>
          <w:numId w:val="21"/>
        </w:numPr>
        <w:spacing w:before="0"/>
        <w:ind w:hanging="283"/>
        <w:jc w:val="both"/>
      </w:pPr>
      <w:r>
        <w:t>Н</w:t>
      </w:r>
      <w:r w:rsidRPr="00413AE0">
        <w:t>аличие необходимо</w:t>
      </w:r>
      <w:r>
        <w:t>го</w:t>
      </w:r>
      <w:r w:rsidRPr="00413AE0">
        <w:t xml:space="preserve"> количеств</w:t>
      </w:r>
      <w:r>
        <w:t>а</w:t>
      </w:r>
      <w:r w:rsidRPr="00413AE0">
        <w:t xml:space="preserve"> хим. реагентов для выполнения поставленных задач, включая резервный запас</w:t>
      </w:r>
      <w:r>
        <w:t>;</w:t>
      </w:r>
    </w:p>
    <w:p w:rsidR="00310501" w:rsidRDefault="00310501" w:rsidP="00310501">
      <w:pPr>
        <w:numPr>
          <w:ilvl w:val="0"/>
          <w:numId w:val="21"/>
        </w:numPr>
        <w:spacing w:before="0"/>
        <w:ind w:hanging="283"/>
        <w:jc w:val="both"/>
      </w:pPr>
      <w:r w:rsidRPr="00413AE0">
        <w:t xml:space="preserve">Контроль параметров промывочной жидкости по циклу </w:t>
      </w:r>
      <w:proofErr w:type="gramStart"/>
      <w:r w:rsidRPr="00413AE0">
        <w:t>промывки</w:t>
      </w:r>
      <w:r>
        <w:t>( при</w:t>
      </w:r>
      <w:proofErr w:type="gramEnd"/>
      <w:r>
        <w:t xml:space="preserve"> наличии циркуляции)</w:t>
      </w:r>
      <w:r w:rsidRPr="00413AE0">
        <w:t xml:space="preserve">, выдача ежесуточного рапорта о промывке скважины, расходе и остатках </w:t>
      </w:r>
      <w:proofErr w:type="spellStart"/>
      <w:r w:rsidRPr="00413AE0">
        <w:t>химреагентов</w:t>
      </w:r>
      <w:proofErr w:type="spellEnd"/>
      <w:r w:rsidRPr="00413AE0">
        <w:t xml:space="preserve"> на буровой площадке.</w:t>
      </w:r>
    </w:p>
    <w:p w:rsidR="00310501" w:rsidRDefault="00310501" w:rsidP="00310501">
      <w:pPr>
        <w:ind w:left="720"/>
        <w:jc w:val="both"/>
      </w:pPr>
    </w:p>
    <w:p w:rsidR="00310501" w:rsidRDefault="00310501" w:rsidP="00310501">
      <w:pPr>
        <w:ind w:left="720"/>
        <w:rPr>
          <w:b/>
          <w:bCs/>
        </w:rPr>
      </w:pPr>
      <w:r>
        <w:rPr>
          <w:b/>
          <w:bCs/>
        </w:rPr>
        <w:t>*</w:t>
      </w:r>
      <w:r w:rsidRPr="00EB0D65">
        <w:rPr>
          <w:bCs/>
        </w:rPr>
        <w:t xml:space="preserve">Примечание: </w:t>
      </w:r>
      <w:r w:rsidRPr="001D270F">
        <w:rPr>
          <w:b/>
          <w:bCs/>
        </w:rPr>
        <w:t xml:space="preserve">в </w:t>
      </w:r>
      <w:r w:rsidRPr="00F24D95">
        <w:rPr>
          <w:b/>
          <w:bCs/>
        </w:rPr>
        <w:t xml:space="preserve">случае потери циркуляции бурового раствора перейти на бурение с промывкой водой </w:t>
      </w:r>
      <w:r>
        <w:rPr>
          <w:b/>
          <w:bCs/>
        </w:rPr>
        <w:t>и расходом, позволяющим очистить забой скважины от выбуренной породы</w:t>
      </w:r>
      <w:r w:rsidRPr="00F24D95">
        <w:rPr>
          <w:b/>
          <w:bCs/>
        </w:rPr>
        <w:t xml:space="preserve">. </w:t>
      </w:r>
      <w:r>
        <w:rPr>
          <w:b/>
          <w:bCs/>
        </w:rPr>
        <w:t>Или же бурить на воздухе, газо-воздушной смеси.</w:t>
      </w:r>
      <w:r w:rsidRPr="00F24D95">
        <w:rPr>
          <w:b/>
          <w:bCs/>
        </w:rPr>
        <w:t xml:space="preserve">  </w:t>
      </w:r>
    </w:p>
    <w:p w:rsidR="00310501" w:rsidRDefault="00310501" w:rsidP="00310501">
      <w:pPr>
        <w:ind w:left="720"/>
        <w:rPr>
          <w:b/>
          <w:bCs/>
        </w:rPr>
      </w:pPr>
    </w:p>
    <w:p w:rsidR="00310501" w:rsidRDefault="00310501" w:rsidP="00310501">
      <w:pPr>
        <w:rPr>
          <w:b/>
          <w:bCs/>
        </w:rPr>
      </w:pPr>
    </w:p>
    <w:p w:rsidR="00310501" w:rsidRDefault="00310501" w:rsidP="00310501">
      <w:pPr>
        <w:rPr>
          <w:b/>
          <w:bCs/>
        </w:rPr>
      </w:pPr>
    </w:p>
    <w:p w:rsidR="00310501" w:rsidRDefault="00310501" w:rsidP="00310501">
      <w:pPr>
        <w:rPr>
          <w:b/>
          <w:bCs/>
        </w:rPr>
      </w:pPr>
    </w:p>
    <w:p w:rsidR="00310501" w:rsidRDefault="00310501" w:rsidP="00310501">
      <w:pPr>
        <w:rPr>
          <w:b/>
          <w:bCs/>
        </w:rPr>
      </w:pPr>
    </w:p>
    <w:p w:rsidR="00310501" w:rsidRDefault="00310501" w:rsidP="00310501">
      <w:pPr>
        <w:rPr>
          <w:b/>
          <w:bCs/>
        </w:rPr>
      </w:pPr>
    </w:p>
    <w:tbl>
      <w:tblPr>
        <w:tblW w:w="15245" w:type="dxa"/>
        <w:tblInd w:w="675" w:type="dxa"/>
        <w:tblLook w:val="04A0" w:firstRow="1" w:lastRow="0" w:firstColumn="1" w:lastColumn="0" w:noHBand="0" w:noVBand="1"/>
      </w:tblPr>
      <w:tblGrid>
        <w:gridCol w:w="567"/>
        <w:gridCol w:w="3261"/>
        <w:gridCol w:w="2693"/>
        <w:gridCol w:w="3827"/>
        <w:gridCol w:w="3119"/>
        <w:gridCol w:w="1778"/>
      </w:tblGrid>
      <w:tr w:rsidR="00310501" w:rsidTr="00F7642D">
        <w:trPr>
          <w:trHeight w:val="80"/>
        </w:trPr>
        <w:tc>
          <w:tcPr>
            <w:tcW w:w="152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0501" w:rsidRPr="003055A6" w:rsidRDefault="00310501" w:rsidP="00310501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3397">
              <w:rPr>
                <w:b/>
                <w:bCs/>
              </w:rPr>
              <w:t>Цементирование обсадных колонн</w:t>
            </w:r>
          </w:p>
          <w:p w:rsidR="00310501" w:rsidRPr="003055A6" w:rsidRDefault="00310501" w:rsidP="00F7642D">
            <w:pPr>
              <w:ind w:left="720"/>
              <w:jc w:val="center"/>
              <w:rPr>
                <w:bCs/>
              </w:rPr>
            </w:pPr>
            <w:r>
              <w:t xml:space="preserve">                                                                                                                                     Таблица 9–</w:t>
            </w:r>
            <w:r w:rsidRPr="00B802EF">
              <w:t xml:space="preserve"> </w:t>
            </w:r>
            <w:r>
              <w:t>Цементирование</w:t>
            </w:r>
          </w:p>
        </w:tc>
      </w:tr>
      <w:tr w:rsidR="00310501" w:rsidTr="00F7642D">
        <w:trPr>
          <w:gridBefore w:val="1"/>
          <w:gridAfter w:val="1"/>
          <w:wBefore w:w="567" w:type="dxa"/>
          <w:wAfter w:w="1778" w:type="dxa"/>
          <w:trHeight w:val="35"/>
        </w:trPr>
        <w:tc>
          <w:tcPr>
            <w:tcW w:w="3261" w:type="dxa"/>
            <w:vMerge w:val="restart"/>
            <w:tcBorders>
              <w:top w:val="double" w:sz="6" w:space="0" w:color="auto"/>
              <w:left w:val="single" w:sz="4" w:space="0" w:color="auto"/>
              <w:right w:val="nil"/>
            </w:tcBorders>
            <w:shd w:val="clear" w:color="auto" w:fill="DEEAF6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  <w:r w:rsidRPr="003055A6">
              <w:t>Интервал спуска колонны</w:t>
            </w:r>
          </w:p>
          <w:p w:rsidR="00310501" w:rsidRPr="003055A6" w:rsidRDefault="00310501" w:rsidP="00F7642D">
            <w:pPr>
              <w:jc w:val="center"/>
            </w:pPr>
            <w:r w:rsidRPr="003055A6">
              <w:t xml:space="preserve">(по </w:t>
            </w:r>
            <w:proofErr w:type="spellStart"/>
            <w:r w:rsidRPr="003055A6">
              <w:t>верт</w:t>
            </w:r>
            <w:proofErr w:type="spellEnd"/>
            <w:r w:rsidRPr="003055A6">
              <w:t>/ стволу), м</w:t>
            </w:r>
          </w:p>
          <w:p w:rsidR="00310501" w:rsidRPr="003055A6" w:rsidRDefault="00310501" w:rsidP="00F7642D">
            <w:pPr>
              <w:jc w:val="center"/>
            </w:pPr>
            <w:r w:rsidRPr="003055A6">
              <w:t>(способ</w:t>
            </w:r>
          </w:p>
          <w:p w:rsidR="00310501" w:rsidRPr="003055A6" w:rsidRDefault="00310501" w:rsidP="00F7642D">
            <w:pPr>
              <w:jc w:val="center"/>
            </w:pPr>
            <w:r w:rsidRPr="003055A6">
              <w:t>цементирования)</w:t>
            </w:r>
          </w:p>
        </w:tc>
        <w:tc>
          <w:tcPr>
            <w:tcW w:w="2693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  <w:r w:rsidRPr="003055A6">
              <w:t>Интервал</w:t>
            </w:r>
          </w:p>
          <w:p w:rsidR="00310501" w:rsidRPr="003055A6" w:rsidRDefault="00310501" w:rsidP="00F7642D">
            <w:pPr>
              <w:jc w:val="center"/>
            </w:pPr>
            <w:proofErr w:type="spellStart"/>
            <w:r w:rsidRPr="003055A6">
              <w:t>цементи</w:t>
            </w:r>
            <w:proofErr w:type="spellEnd"/>
            <w:r w:rsidRPr="003055A6">
              <w:t>-</w:t>
            </w:r>
          </w:p>
          <w:p w:rsidR="00310501" w:rsidRPr="003055A6" w:rsidRDefault="00310501" w:rsidP="00F7642D">
            <w:pPr>
              <w:jc w:val="center"/>
            </w:pPr>
            <w:proofErr w:type="spellStart"/>
            <w:r w:rsidRPr="003055A6">
              <w:t>рования</w:t>
            </w:r>
            <w:proofErr w:type="spellEnd"/>
            <w:r w:rsidRPr="003055A6">
              <w:t>, м</w:t>
            </w:r>
          </w:p>
          <w:p w:rsidR="00310501" w:rsidRPr="003055A6" w:rsidRDefault="00310501" w:rsidP="00F7642D">
            <w:pPr>
              <w:jc w:val="center"/>
            </w:pPr>
            <w:r w:rsidRPr="003055A6">
              <w:t>(</w:t>
            </w:r>
            <w:proofErr w:type="spellStart"/>
            <w:r w:rsidRPr="003055A6">
              <w:t>поверт</w:t>
            </w:r>
            <w:proofErr w:type="spellEnd"/>
            <w:r w:rsidRPr="003055A6">
              <w:t>/стволу)</w:t>
            </w:r>
          </w:p>
        </w:tc>
        <w:tc>
          <w:tcPr>
            <w:tcW w:w="6946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  <w:r w:rsidRPr="003055A6">
              <w:t>Характеристика жидкости (раствора)</w:t>
            </w:r>
          </w:p>
        </w:tc>
      </w:tr>
      <w:tr w:rsidR="00310501" w:rsidTr="00F7642D">
        <w:trPr>
          <w:gridBefore w:val="1"/>
          <w:gridAfter w:val="1"/>
          <w:wBefore w:w="567" w:type="dxa"/>
          <w:wAfter w:w="1778" w:type="dxa"/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nil"/>
            </w:tcBorders>
            <w:shd w:val="clear" w:color="auto" w:fill="DEEAF6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</w:p>
        </w:tc>
        <w:tc>
          <w:tcPr>
            <w:tcW w:w="382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  <w:r w:rsidRPr="003055A6">
              <w:t>тип или</w:t>
            </w:r>
          </w:p>
          <w:p w:rsidR="00310501" w:rsidRPr="003055A6" w:rsidRDefault="00310501" w:rsidP="00F7642D">
            <w:pPr>
              <w:jc w:val="center"/>
            </w:pPr>
            <w:r w:rsidRPr="003055A6">
              <w:t>название</w:t>
            </w:r>
          </w:p>
          <w:p w:rsidR="00310501" w:rsidRPr="003055A6" w:rsidRDefault="00310501" w:rsidP="00F7642D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right w:val="double" w:sz="4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</w:p>
          <w:p w:rsidR="00310501" w:rsidRPr="003055A6" w:rsidRDefault="00310501" w:rsidP="00F7642D">
            <w:pPr>
              <w:jc w:val="center"/>
            </w:pPr>
            <w:r w:rsidRPr="003055A6">
              <w:t>плотность,</w:t>
            </w:r>
          </w:p>
          <w:p w:rsidR="00310501" w:rsidRPr="003055A6" w:rsidRDefault="00310501" w:rsidP="00F7642D">
            <w:pPr>
              <w:jc w:val="center"/>
            </w:pPr>
            <w:r w:rsidRPr="003055A6">
              <w:t>кг/м</w:t>
            </w:r>
            <w:r w:rsidRPr="003055A6">
              <w:rPr>
                <w:vertAlign w:val="superscript"/>
              </w:rPr>
              <w:t>3</w:t>
            </w:r>
          </w:p>
        </w:tc>
      </w:tr>
      <w:tr w:rsidR="00310501" w:rsidTr="00F7642D">
        <w:trPr>
          <w:gridBefore w:val="1"/>
          <w:gridAfter w:val="1"/>
          <w:wBefore w:w="567" w:type="dxa"/>
          <w:wAfter w:w="1778" w:type="dxa"/>
          <w:trHeight w:val="373"/>
        </w:trPr>
        <w:tc>
          <w:tcPr>
            <w:tcW w:w="3261" w:type="dxa"/>
            <w:vMerge/>
            <w:tcBorders>
              <w:left w:val="single" w:sz="4" w:space="0" w:color="auto"/>
              <w:right w:val="nil"/>
            </w:tcBorders>
            <w:shd w:val="clear" w:color="auto" w:fill="DEEAF6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</w:p>
        </w:tc>
        <w:tc>
          <w:tcPr>
            <w:tcW w:w="3827" w:type="dxa"/>
            <w:vMerge/>
            <w:tcBorders>
              <w:left w:val="nil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</w:p>
        </w:tc>
        <w:tc>
          <w:tcPr>
            <w:tcW w:w="3119" w:type="dxa"/>
            <w:vMerge w:val="restart"/>
            <w:tcBorders>
              <w:left w:val="nil"/>
              <w:right w:val="double" w:sz="4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</w:p>
        </w:tc>
      </w:tr>
      <w:tr w:rsidR="00310501" w:rsidTr="00F7642D">
        <w:trPr>
          <w:gridBefore w:val="1"/>
          <w:gridAfter w:val="1"/>
          <w:wBefore w:w="567" w:type="dxa"/>
          <w:wAfter w:w="1778" w:type="dxa"/>
          <w:trHeight w:val="373"/>
        </w:trPr>
        <w:tc>
          <w:tcPr>
            <w:tcW w:w="326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DEEAF6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</w:p>
        </w:tc>
        <w:tc>
          <w:tcPr>
            <w:tcW w:w="382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</w:p>
        </w:tc>
        <w:tc>
          <w:tcPr>
            <w:tcW w:w="3119" w:type="dxa"/>
            <w:vMerge/>
            <w:tcBorders>
              <w:left w:val="nil"/>
              <w:bottom w:val="nil"/>
              <w:right w:val="double" w:sz="4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</w:p>
        </w:tc>
      </w:tr>
      <w:tr w:rsidR="00310501" w:rsidTr="00F7642D">
        <w:trPr>
          <w:gridBefore w:val="1"/>
          <w:gridAfter w:val="1"/>
          <w:wBefore w:w="567" w:type="dxa"/>
          <w:wAfter w:w="1778" w:type="dxa"/>
          <w:trHeight w:val="26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  <w:r w:rsidRPr="003055A6"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  <w:r w:rsidRPr="003055A6"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  <w:r w:rsidRPr="003055A6"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  <w:r w:rsidRPr="003055A6">
              <w:t>6</w:t>
            </w:r>
          </w:p>
        </w:tc>
      </w:tr>
      <w:tr w:rsidR="00310501" w:rsidTr="00F7642D">
        <w:trPr>
          <w:gridBefore w:val="1"/>
          <w:gridAfter w:val="1"/>
          <w:wBefore w:w="567" w:type="dxa"/>
          <w:wAfter w:w="1778" w:type="dxa"/>
          <w:trHeight w:val="356"/>
        </w:trPr>
        <w:tc>
          <w:tcPr>
            <w:tcW w:w="3261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  <w:r w:rsidRPr="003055A6">
              <w:t>0-30</w:t>
            </w:r>
          </w:p>
          <w:p w:rsidR="00310501" w:rsidRPr="003055A6" w:rsidRDefault="00310501" w:rsidP="00F7642D">
            <w:pPr>
              <w:jc w:val="center"/>
            </w:pPr>
            <w:r w:rsidRPr="003055A6">
              <w:t>(</w:t>
            </w:r>
            <w:proofErr w:type="spellStart"/>
            <w:r w:rsidRPr="003055A6">
              <w:t>прямой+обратный</w:t>
            </w:r>
            <w:proofErr w:type="spellEnd"/>
            <w:r w:rsidRPr="003055A6">
              <w:t>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  <w:r w:rsidRPr="003055A6">
              <w:t>-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  <w:r w:rsidRPr="003055A6">
              <w:t>Буферная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  <w:r w:rsidRPr="003055A6">
              <w:t>1170</w:t>
            </w:r>
          </w:p>
        </w:tc>
      </w:tr>
      <w:tr w:rsidR="00310501" w:rsidTr="00F7642D">
        <w:trPr>
          <w:gridBefore w:val="1"/>
          <w:gridAfter w:val="1"/>
          <w:wBefore w:w="567" w:type="dxa"/>
          <w:wAfter w:w="1778" w:type="dxa"/>
          <w:trHeight w:val="401"/>
        </w:trPr>
        <w:tc>
          <w:tcPr>
            <w:tcW w:w="326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  <w:rPr>
                <w:color w:val="FF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  <w:r w:rsidRPr="003055A6">
              <w:t>30 - 0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  <w:proofErr w:type="spellStart"/>
            <w:r w:rsidRPr="003055A6">
              <w:t>Тампонажная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  <w:r w:rsidRPr="003055A6">
              <w:t>1</w:t>
            </w:r>
            <w:r w:rsidRPr="003055A6">
              <w:rPr>
                <w:lang w:val="en-US"/>
              </w:rPr>
              <w:t>85</w:t>
            </w:r>
            <w:r w:rsidRPr="003055A6">
              <w:t>0,0</w:t>
            </w:r>
          </w:p>
        </w:tc>
      </w:tr>
      <w:tr w:rsidR="00310501" w:rsidTr="00F7642D">
        <w:trPr>
          <w:gridBefore w:val="1"/>
          <w:gridAfter w:val="1"/>
          <w:wBefore w:w="567" w:type="dxa"/>
          <w:wAfter w:w="1778" w:type="dxa"/>
          <w:trHeight w:val="111"/>
        </w:trPr>
        <w:tc>
          <w:tcPr>
            <w:tcW w:w="326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  <w:rPr>
                <w:color w:val="FF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  <w:proofErr w:type="spellStart"/>
            <w:r w:rsidRPr="003055A6">
              <w:t>Продавочная</w:t>
            </w:r>
            <w:proofErr w:type="spellEnd"/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  <w:r w:rsidRPr="003055A6">
              <w:t>1050</w:t>
            </w:r>
          </w:p>
        </w:tc>
      </w:tr>
      <w:tr w:rsidR="00310501" w:rsidTr="00F7642D">
        <w:trPr>
          <w:gridBefore w:val="1"/>
          <w:gridAfter w:val="1"/>
          <w:wBefore w:w="567" w:type="dxa"/>
          <w:wAfter w:w="1778" w:type="dxa"/>
          <w:trHeight w:val="87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  <w:rPr>
                <w:color w:val="FF000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  <w:r w:rsidRPr="003055A6">
              <w:t>-</w:t>
            </w: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</w:p>
        </w:tc>
      </w:tr>
      <w:tr w:rsidR="00310501" w:rsidTr="00F7642D">
        <w:trPr>
          <w:gridBefore w:val="1"/>
          <w:gridAfter w:val="1"/>
          <w:wBefore w:w="567" w:type="dxa"/>
          <w:wAfter w:w="1778" w:type="dxa"/>
          <w:trHeight w:val="545"/>
        </w:trPr>
        <w:tc>
          <w:tcPr>
            <w:tcW w:w="3261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  <w:r w:rsidRPr="003055A6">
              <w:t>0-600</w:t>
            </w:r>
          </w:p>
          <w:p w:rsidR="00310501" w:rsidRPr="003055A6" w:rsidRDefault="00310501" w:rsidP="00F7642D">
            <w:pPr>
              <w:jc w:val="center"/>
            </w:pPr>
            <w:r w:rsidRPr="003055A6">
              <w:t>(</w:t>
            </w:r>
            <w:proofErr w:type="spellStart"/>
            <w:r w:rsidRPr="003055A6">
              <w:t>прямой+обратный</w:t>
            </w:r>
            <w:proofErr w:type="spellEnd"/>
            <w:r w:rsidRPr="003055A6">
              <w:t>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  <w:r w:rsidRPr="003055A6">
              <w:t>-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  <w:r w:rsidRPr="003055A6">
              <w:t>Буферная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  <w:r w:rsidRPr="003055A6">
              <w:t>1050</w:t>
            </w:r>
          </w:p>
        </w:tc>
      </w:tr>
      <w:tr w:rsidR="00310501" w:rsidTr="00F7642D">
        <w:trPr>
          <w:gridBefore w:val="1"/>
          <w:gridAfter w:val="1"/>
          <w:wBefore w:w="567" w:type="dxa"/>
          <w:wAfter w:w="1778" w:type="dxa"/>
          <w:trHeight w:val="567"/>
        </w:trPr>
        <w:tc>
          <w:tcPr>
            <w:tcW w:w="32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  <w:r w:rsidRPr="003055A6">
              <w:t>600 - 500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  <w:proofErr w:type="spellStart"/>
            <w:r w:rsidRPr="003055A6">
              <w:t>Тампонажная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  <w:r w:rsidRPr="003055A6">
              <w:t>1850,0</w:t>
            </w:r>
          </w:p>
        </w:tc>
      </w:tr>
      <w:tr w:rsidR="00310501" w:rsidTr="00F7642D">
        <w:trPr>
          <w:gridBefore w:val="1"/>
          <w:gridAfter w:val="1"/>
          <w:wBefore w:w="567" w:type="dxa"/>
          <w:wAfter w:w="1778" w:type="dxa"/>
          <w:trHeight w:val="201"/>
        </w:trPr>
        <w:tc>
          <w:tcPr>
            <w:tcW w:w="32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  <w:r w:rsidRPr="003055A6">
              <w:t>500 - 0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  <w:r w:rsidRPr="003055A6">
              <w:t>ОТР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  <w:r w:rsidRPr="003055A6">
              <w:t>1</w:t>
            </w:r>
            <w:r w:rsidRPr="003055A6">
              <w:rPr>
                <w:lang w:val="en-US"/>
              </w:rPr>
              <w:t>45</w:t>
            </w:r>
            <w:r w:rsidRPr="003055A6">
              <w:t>0</w:t>
            </w:r>
          </w:p>
        </w:tc>
      </w:tr>
      <w:tr w:rsidR="00310501" w:rsidTr="00F7642D">
        <w:trPr>
          <w:gridBefore w:val="1"/>
          <w:gridAfter w:val="1"/>
          <w:wBefore w:w="567" w:type="dxa"/>
          <w:wAfter w:w="1778" w:type="dxa"/>
          <w:trHeight w:val="249"/>
        </w:trPr>
        <w:tc>
          <w:tcPr>
            <w:tcW w:w="32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</w:p>
        </w:tc>
      </w:tr>
      <w:tr w:rsidR="00310501" w:rsidTr="00F7642D">
        <w:trPr>
          <w:gridBefore w:val="1"/>
          <w:gridAfter w:val="1"/>
          <w:wBefore w:w="567" w:type="dxa"/>
          <w:wAfter w:w="1778" w:type="dxa"/>
          <w:trHeight w:val="213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  <w:rPr>
                <w:color w:val="FF000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  <w:r w:rsidRPr="003055A6">
              <w:t>-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  <w:proofErr w:type="spellStart"/>
            <w:r w:rsidRPr="003055A6">
              <w:t>Продавочная</w:t>
            </w:r>
            <w:proofErr w:type="spell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310501" w:rsidRPr="003055A6" w:rsidRDefault="00310501" w:rsidP="00F7642D">
            <w:pPr>
              <w:jc w:val="center"/>
            </w:pPr>
            <w:r w:rsidRPr="003055A6">
              <w:t>1050</w:t>
            </w:r>
          </w:p>
        </w:tc>
      </w:tr>
    </w:tbl>
    <w:p w:rsidR="00310501" w:rsidRPr="00F24D95" w:rsidRDefault="00310501" w:rsidP="00310501">
      <w:pPr>
        <w:keepNext/>
        <w:keepLines/>
        <w:tabs>
          <w:tab w:val="left" w:pos="288"/>
        </w:tabs>
        <w:spacing w:line="274" w:lineRule="exact"/>
        <w:ind w:left="720"/>
        <w:rPr>
          <w:b/>
          <w:lang w:eastAsia="x-none"/>
        </w:rPr>
      </w:pPr>
      <w:r w:rsidRPr="00F24D95">
        <w:rPr>
          <w:b/>
          <w:lang w:eastAsia="x-none"/>
        </w:rPr>
        <w:t>*Глубина короба 2м</w:t>
      </w:r>
    </w:p>
    <w:p w:rsidR="00310501" w:rsidRDefault="00310501" w:rsidP="00310501">
      <w:pPr>
        <w:rPr>
          <w:bCs/>
        </w:rPr>
      </w:pPr>
    </w:p>
    <w:p w:rsidR="00310501" w:rsidRDefault="00310501" w:rsidP="00310501">
      <w:pPr>
        <w:rPr>
          <w:bCs/>
        </w:rPr>
        <w:sectPr w:rsidR="00310501" w:rsidSect="00D06FDB">
          <w:pgSz w:w="16838" w:h="11906" w:orient="landscape"/>
          <w:pgMar w:top="709" w:right="709" w:bottom="568" w:left="709" w:header="709" w:footer="709" w:gutter="0"/>
          <w:cols w:space="708"/>
          <w:docGrid w:linePitch="360"/>
        </w:sectPr>
      </w:pPr>
    </w:p>
    <w:p w:rsidR="00310501" w:rsidRPr="00413AE0" w:rsidRDefault="00310501" w:rsidP="00310501">
      <w:pPr>
        <w:numPr>
          <w:ilvl w:val="0"/>
          <w:numId w:val="19"/>
        </w:numPr>
        <w:autoSpaceDE w:val="0"/>
        <w:autoSpaceDN w:val="0"/>
        <w:adjustRightInd w:val="0"/>
        <w:spacing w:before="0"/>
        <w:jc w:val="center"/>
        <w:rPr>
          <w:b/>
        </w:rPr>
      </w:pPr>
      <w:r w:rsidRPr="00DC470B">
        <w:rPr>
          <w:b/>
        </w:rPr>
        <w:lastRenderedPageBreak/>
        <w:t>Транспортная схема</w:t>
      </w:r>
    </w:p>
    <w:p w:rsidR="00310501" w:rsidRDefault="00310501" w:rsidP="00310501">
      <w:pPr>
        <w:ind w:right="6945"/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4860290</wp:posOffset>
                </wp:positionH>
                <wp:positionV relativeFrom="paragraph">
                  <wp:posOffset>17145</wp:posOffset>
                </wp:positionV>
                <wp:extent cx="4944110" cy="5834380"/>
                <wp:effectExtent l="0" t="3175" r="3810" b="1270"/>
                <wp:wrapNone/>
                <wp:docPr id="13" name="Надпись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4110" cy="5834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8364" w:type="dxa"/>
                              <w:tblInd w:w="-282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600" w:firstRow="0" w:lastRow="0" w:firstColumn="0" w:lastColumn="0" w:noHBand="1" w:noVBand="1"/>
                            </w:tblPr>
                            <w:tblGrid>
                              <w:gridCol w:w="8364"/>
                            </w:tblGrid>
                            <w:tr w:rsidR="00310501" w:rsidRPr="00EE7F4E" w:rsidTr="0073447D">
                              <w:trPr>
                                <w:trHeight w:val="401"/>
                              </w:trPr>
                              <w:tc>
                                <w:tcPr>
                                  <w:tcW w:w="8364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shd w:val="clear" w:color="auto" w:fill="8BAADB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310501" w:rsidRPr="00EE7F4E" w:rsidRDefault="00310501" w:rsidP="0073447D">
                                  <w:pPr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 w:rsidRPr="00EE7F4E">
                                    <w:rPr>
                                      <w:b/>
                                      <w:bCs/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Маршрут №1 (основной объём ТМЦ - сухогруз) </w:t>
                                  </w:r>
                                </w:p>
                              </w:tc>
                            </w:tr>
                            <w:tr w:rsidR="00310501" w:rsidRPr="00EE7F4E" w:rsidTr="0073447D">
                              <w:trPr>
                                <w:trHeight w:val="2515"/>
                              </w:trPr>
                              <w:tc>
                                <w:tcPr>
                                  <w:tcW w:w="836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310501" w:rsidRPr="00EE7F4E" w:rsidRDefault="00310501" w:rsidP="0073447D">
                                  <w:pPr>
                                    <w:jc w:val="both"/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 w:rsidRPr="00EE7F4E">
                                    <w:rPr>
                                      <w:b/>
                                      <w:bCs/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Описание: </w:t>
                                  </w:r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База промежуточного хранения - ОАО «</w:t>
                                  </w:r>
                                  <w:proofErr w:type="spell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Лесосибирск</w:t>
                                  </w:r>
                                  <w:proofErr w:type="spell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порт», имеет собственный </w:t>
                                  </w:r>
                                  <w:proofErr w:type="spell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ж.д</w:t>
                                  </w:r>
                                  <w:proofErr w:type="spell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. </w:t>
                                  </w:r>
                                  <w:proofErr w:type="gram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тупик,  способен</w:t>
                                  </w:r>
                                  <w:proofErr w:type="gram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гарантированно переваливать до 100 тыс. </w:t>
                                  </w:r>
                                  <w:proofErr w:type="spell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тн</w:t>
                                  </w:r>
                                  <w:proofErr w:type="spell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. грузов в год для нужд ООО «СН-КНГ» на речной и автомобильный транспорт. (завозится трубная продукция, химия, оборудование</w:t>
                                  </w:r>
                                  <w:proofErr w:type="gram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).ТМЦ</w:t>
                                  </w:r>
                                  <w:proofErr w:type="gram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доставляются </w:t>
                                  </w:r>
                                  <w:proofErr w:type="spell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ж.д</w:t>
                                  </w:r>
                                  <w:proofErr w:type="spell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транспортом до г. </w:t>
                                  </w:r>
                                  <w:proofErr w:type="spell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Лесосибирск</w:t>
                                  </w:r>
                                  <w:proofErr w:type="spell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, далее - с января по март, через ледовую переправу на р. Енисей доставляется зимними автодорогами до объектов работ на КЛУ, время доставки 2-3 суток. </w:t>
                                  </w:r>
                                </w:p>
                                <w:p w:rsidR="00310501" w:rsidRPr="00EE7F4E" w:rsidRDefault="00310501" w:rsidP="0073447D">
                                  <w:pPr>
                                    <w:jc w:val="both"/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 w:rsidRPr="00EE7F4E">
                                    <w:rPr>
                                      <w:b/>
                                      <w:bCs/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Преимущества: </w:t>
                                  </w:r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ОАО «</w:t>
                                  </w:r>
                                  <w:proofErr w:type="spell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Лесосибирский</w:t>
                                  </w:r>
                                  <w:proofErr w:type="spell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порт» обладает обширной базой хранения и налаженной системой учета грузов. В случае окончания зимника, доставка опоздавших к зимнику МТР происходит водным путём.</w:t>
                                  </w:r>
                                </w:p>
                                <w:p w:rsidR="00310501" w:rsidRPr="00EE7F4E" w:rsidRDefault="00310501" w:rsidP="0073447D">
                                  <w:pPr>
                                    <w:jc w:val="both"/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 w:rsidRPr="00EE7F4E">
                                    <w:rPr>
                                      <w:b/>
                                      <w:bCs/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Недостатки: </w:t>
                                  </w:r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Ограничения по маршруту №1 – крупнотоннажные груза (свыше 25 </w:t>
                                  </w:r>
                                  <w:proofErr w:type="spell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тн</w:t>
                                  </w:r>
                                  <w:proofErr w:type="spell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.) возможно не пройдут по допуску на переправе.</w:t>
                                  </w:r>
                                </w:p>
                              </w:tc>
                            </w:tr>
                            <w:tr w:rsidR="00310501" w:rsidRPr="00EE7F4E" w:rsidTr="0073447D">
                              <w:trPr>
                                <w:trHeight w:val="401"/>
                              </w:trPr>
                              <w:tc>
                                <w:tcPr>
                                  <w:tcW w:w="836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8BAADB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310501" w:rsidRPr="00EE7F4E" w:rsidRDefault="00310501" w:rsidP="0073447D">
                                  <w:pPr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 w:rsidRPr="00EE7F4E">
                                    <w:rPr>
                                      <w:b/>
                                      <w:bCs/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Маршрут№</w:t>
                                  </w:r>
                                  <w:proofErr w:type="gramStart"/>
                                  <w:r w:rsidRPr="00EE7F4E">
                                    <w:rPr>
                                      <w:b/>
                                      <w:bCs/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2  (</w:t>
                                  </w:r>
                                  <w:proofErr w:type="gramEnd"/>
                                  <w:r w:rsidRPr="00EE7F4E">
                                    <w:rPr>
                                      <w:b/>
                                      <w:bCs/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крупнотоннажные и срочные грузы) </w:t>
                                  </w:r>
                                </w:p>
                              </w:tc>
                            </w:tr>
                            <w:tr w:rsidR="00310501" w:rsidRPr="00EE7F4E" w:rsidTr="0073447D">
                              <w:trPr>
                                <w:trHeight w:val="2267"/>
                              </w:trPr>
                              <w:tc>
                                <w:tcPr>
                                  <w:tcW w:w="8364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310501" w:rsidRPr="00EE7F4E" w:rsidRDefault="00310501" w:rsidP="0073447D">
                                  <w:pPr>
                                    <w:jc w:val="both"/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 w:rsidRPr="00EE7F4E">
                                    <w:rPr>
                                      <w:b/>
                                      <w:bCs/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Описание: </w:t>
                                  </w:r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Доставка автотранспортом через направление Красноярск - </w:t>
                                  </w:r>
                                  <w:proofErr w:type="spell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Богучаны</w:t>
                                  </w:r>
                                  <w:proofErr w:type="spell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– </w:t>
                                  </w:r>
                                  <w:proofErr w:type="spell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Куюмбинский</w:t>
                                  </w:r>
                                  <w:proofErr w:type="spell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ЛУ или </w:t>
                                  </w:r>
                                  <w:proofErr w:type="spell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ж.д</w:t>
                                  </w:r>
                                  <w:proofErr w:type="spell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. до ст. </w:t>
                                  </w:r>
                                  <w:proofErr w:type="spell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Карабула</w:t>
                                  </w:r>
                                  <w:proofErr w:type="spell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. Маршрут используется для завоза дизельного топлива, в связи с наличием крупной базы ГСМ на ст. </w:t>
                                  </w:r>
                                  <w:proofErr w:type="spell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Карабула</w:t>
                                  </w:r>
                                  <w:proofErr w:type="spell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. Трубная продукция, химия, оборудование не завозятся этим маршрутом по причине большой загруженности тупиковой одноколейной </w:t>
                                  </w:r>
                                  <w:proofErr w:type="spell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ж.д</w:t>
                                  </w:r>
                                  <w:proofErr w:type="spell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ветки до ст. </w:t>
                                  </w:r>
                                  <w:proofErr w:type="spell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Карабула</w:t>
                                  </w:r>
                                  <w:proofErr w:type="spell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и зимней автодороги (2015-2017г.г. пик активности завоза грузов для строительства магистрального нефтепровода и обустройства объектов ОАО «ВСНК») </w:t>
                                  </w:r>
                                  <w:proofErr w:type="gram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Груз  автотранспортом</w:t>
                                  </w:r>
                                  <w:proofErr w:type="gram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направляется через автомобильный мост круглогодичного действия (до 100 </w:t>
                                  </w:r>
                                  <w:proofErr w:type="spell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тн</w:t>
                                  </w:r>
                                  <w:proofErr w:type="spell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), далее по автозимнику до района работ. Срок в пути 2-3 суток</w:t>
                                  </w:r>
                                </w:p>
                                <w:p w:rsidR="00310501" w:rsidRPr="00EE7F4E" w:rsidRDefault="00310501" w:rsidP="0073447D">
                                  <w:pPr>
                                    <w:jc w:val="both"/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 w:rsidRPr="00EE7F4E">
                                    <w:rPr>
                                      <w:b/>
                                      <w:bCs/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Преимущества:</w:t>
                                  </w:r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наличие моста, отсутствие необходимости ожидания установки ледовой переправы.</w:t>
                                  </w:r>
                                </w:p>
                                <w:p w:rsidR="00310501" w:rsidRPr="00EE7F4E" w:rsidRDefault="00310501" w:rsidP="0073447D">
                                  <w:pPr>
                                    <w:jc w:val="both"/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 w:rsidRPr="00EE7F4E">
                                    <w:rPr>
                                      <w:b/>
                                      <w:bCs/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Недостатки: </w:t>
                                  </w:r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Загруженность маршрута. В случае окончания зимника, доставка водным транспортом невозможна, что может привести к срыву программы работ до начала следующего зимника.</w:t>
                                  </w:r>
                                </w:p>
                              </w:tc>
                            </w:tr>
                            <w:tr w:rsidR="00310501" w:rsidRPr="00EE7F4E" w:rsidTr="0073447D">
                              <w:trPr>
                                <w:trHeight w:val="401"/>
                              </w:trPr>
                              <w:tc>
                                <w:tcPr>
                                  <w:tcW w:w="836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8BAADB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310501" w:rsidRPr="00EE7F4E" w:rsidRDefault="00310501" w:rsidP="0073447D">
                                  <w:pPr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 w:rsidRPr="00EE7F4E">
                                    <w:rPr>
                                      <w:b/>
                                      <w:bCs/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Маршрут №3</w:t>
                                  </w:r>
                                </w:p>
                              </w:tc>
                            </w:tr>
                            <w:tr w:rsidR="00310501" w:rsidRPr="00EE7F4E" w:rsidTr="0073447D">
                              <w:trPr>
                                <w:trHeight w:val="800"/>
                              </w:trPr>
                              <w:tc>
                                <w:tcPr>
                                  <w:tcW w:w="836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310501" w:rsidRPr="00EE7F4E" w:rsidRDefault="00310501" w:rsidP="0073447D">
                                  <w:pPr>
                                    <w:jc w:val="both"/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Доставка МТР водным транспортом от </w:t>
                                  </w:r>
                                  <w:proofErr w:type="spell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Лесосибирска</w:t>
                                  </w:r>
                                  <w:proofErr w:type="spell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до Куюмбинского месторождения (до К-10) занимает 14 дней, расстояние - 1222 км, навигация начинается с середины мая и длится 20-24 дня. Время разгрузки 7-10 дней.</w:t>
                                  </w:r>
                                </w:p>
                              </w:tc>
                            </w:tr>
                            <w:tr w:rsidR="00310501" w:rsidRPr="00EE7F4E" w:rsidTr="0073447D">
                              <w:trPr>
                                <w:trHeight w:val="401"/>
                              </w:trPr>
                              <w:tc>
                                <w:tcPr>
                                  <w:tcW w:w="836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8BAADB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310501" w:rsidRPr="00EE7F4E" w:rsidRDefault="00310501" w:rsidP="0073447D">
                                  <w:pPr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 w:rsidRPr="00EE7F4E">
                                    <w:rPr>
                                      <w:b/>
                                      <w:bCs/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Маршрут № 4</w:t>
                                  </w:r>
                                </w:p>
                              </w:tc>
                            </w:tr>
                            <w:tr w:rsidR="00310501" w:rsidRPr="00EE7F4E" w:rsidTr="0073447D">
                              <w:trPr>
                                <w:trHeight w:val="800"/>
                              </w:trPr>
                              <w:tc>
                                <w:tcPr>
                                  <w:tcW w:w="836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310501" w:rsidRPr="00EE7F4E" w:rsidRDefault="00310501" w:rsidP="0073447D">
                                  <w:pPr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 w:rsidRPr="00EE7F4E">
                                    <w:rPr>
                                      <w:b/>
                                      <w:bCs/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Описание: </w:t>
                                  </w:r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Доставка МТР по круглогодичной дороге в </w:t>
                                  </w:r>
                                  <w:proofErr w:type="spell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вдольтрассового</w:t>
                                  </w:r>
                                  <w:proofErr w:type="spell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проезда ООО «</w:t>
                                  </w:r>
                                  <w:proofErr w:type="spell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Транснефть</w:t>
                                  </w:r>
                                  <w:proofErr w:type="spell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-Восток» протяженность 326 км. (Поселок </w:t>
                                  </w:r>
                                  <w:proofErr w:type="spellStart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Богучаны</w:t>
                                  </w:r>
                                  <w:proofErr w:type="spellEnd"/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– ОБП К -10). Проектная грузоподъемность автодороги 100 тонн.</w:t>
                                  </w:r>
                                </w:p>
                              </w:tc>
                            </w:tr>
                          </w:tbl>
                          <w:p w:rsidR="00310501" w:rsidRPr="00EE7F4E" w:rsidRDefault="00310501" w:rsidP="0031050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310501" w:rsidRPr="00EE7F4E" w:rsidRDefault="00310501" w:rsidP="0031050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310501" w:rsidRDefault="00310501" w:rsidP="00310501"/>
                          <w:p w:rsidR="00310501" w:rsidRDefault="00310501" w:rsidP="00310501"/>
                          <w:p w:rsidR="00310501" w:rsidRDefault="00310501" w:rsidP="00310501"/>
                          <w:p w:rsidR="00310501" w:rsidRDefault="00310501" w:rsidP="00310501"/>
                          <w:p w:rsidR="00310501" w:rsidRDefault="00310501" w:rsidP="00310501"/>
                          <w:p w:rsidR="00310501" w:rsidRDefault="00310501" w:rsidP="00310501"/>
                          <w:p w:rsidR="00310501" w:rsidRDefault="00310501" w:rsidP="00310501"/>
                          <w:p w:rsidR="00310501" w:rsidRDefault="00310501" w:rsidP="00310501"/>
                          <w:p w:rsidR="00310501" w:rsidRDefault="00310501" w:rsidP="00310501"/>
                          <w:p w:rsidR="00310501" w:rsidRDefault="00310501" w:rsidP="00310501"/>
                          <w:p w:rsidR="00310501" w:rsidRDefault="00310501" w:rsidP="00310501"/>
                          <w:p w:rsidR="00310501" w:rsidRDefault="00310501" w:rsidP="00310501"/>
                          <w:p w:rsidR="00310501" w:rsidRDefault="00310501" w:rsidP="00310501"/>
                          <w:p w:rsidR="00310501" w:rsidRDefault="00310501" w:rsidP="00310501"/>
                          <w:p w:rsidR="00310501" w:rsidRDefault="00310501" w:rsidP="003105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3" o:spid="_x0000_s1026" type="#_x0000_t202" style="position:absolute;left:0;text-align:left;margin-left:382.7pt;margin-top:1.35pt;width:389.3pt;height:45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" filled="f" stroked="f">
                <v:textbox>
                  <w:txbxContent>
                    <w:tbl>
                      <w:tblPr>
                        <w:tblW w:w="8364" w:type="dxa"/>
                        <w:tblInd w:w="-282" w:type="dxa"/>
                        <w:tblCellMar>
                          <w:left w:w="0" w:type="dxa"/>
                          <w:right w:w="0" w:type="dxa"/>
                        </w:tblCellMar>
                        <w:tblLook w:val="0600" w:firstRow="0" w:lastRow="0" w:firstColumn="0" w:lastColumn="0" w:noHBand="1" w:noVBand="1"/>
                      </w:tblPr>
                      <w:tblGrid>
                        <w:gridCol w:w="8364"/>
                      </w:tblGrid>
                      <w:tr w:rsidR="00310501" w:rsidRPr="00EE7F4E" w:rsidTr="0073447D">
                        <w:trPr>
                          <w:trHeight w:val="401"/>
                        </w:trPr>
                        <w:tc>
                          <w:tcPr>
                            <w:tcW w:w="8364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  <w:shd w:val="clear" w:color="auto" w:fill="8BAADB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310501" w:rsidRPr="00EE7F4E" w:rsidRDefault="00310501" w:rsidP="0073447D">
                            <w:pPr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EE7F4E">
                              <w:rPr>
                                <w:b/>
                                <w:bCs/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Маршрут №1 (основной объём ТМЦ - сухогруз) </w:t>
                            </w:r>
                          </w:p>
                        </w:tc>
                      </w:tr>
                      <w:tr w:rsidR="00310501" w:rsidRPr="00EE7F4E" w:rsidTr="0073447D">
                        <w:trPr>
                          <w:trHeight w:val="2515"/>
                        </w:trPr>
                        <w:tc>
                          <w:tcPr>
                            <w:tcW w:w="836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310501" w:rsidRPr="00EE7F4E" w:rsidRDefault="00310501" w:rsidP="0073447D">
                            <w:pPr>
                              <w:jc w:val="both"/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EE7F4E">
                              <w:rPr>
                                <w:b/>
                                <w:bCs/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Описание: </w:t>
                            </w:r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База промежуточного хранения - ОАО «</w:t>
                            </w:r>
                            <w:proofErr w:type="spell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Лесосибирск</w:t>
                            </w:r>
                            <w:proofErr w:type="spell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 порт», имеет собственный </w:t>
                            </w:r>
                            <w:proofErr w:type="spell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ж.д</w:t>
                            </w:r>
                            <w:proofErr w:type="spell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gram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тупик,  способен</w:t>
                            </w:r>
                            <w:proofErr w:type="gram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 гарантированно переваливать до 100 тыс. </w:t>
                            </w:r>
                            <w:proofErr w:type="spell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тн</w:t>
                            </w:r>
                            <w:proofErr w:type="spell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. грузов в год для нужд ООО «СН-КНГ» на речной и автомобильный транспорт. (завозится трубная продукция, химия, оборудование</w:t>
                            </w:r>
                            <w:proofErr w:type="gram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).ТМЦ</w:t>
                            </w:r>
                            <w:proofErr w:type="gram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 доставляются </w:t>
                            </w:r>
                            <w:proofErr w:type="spell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ж.д</w:t>
                            </w:r>
                            <w:proofErr w:type="spell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 транспортом до г. </w:t>
                            </w:r>
                            <w:proofErr w:type="spell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Лесосибирск</w:t>
                            </w:r>
                            <w:proofErr w:type="spell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, далее - с января по март, через ледовую переправу на р. Енисей доставляется зимними автодорогами до объектов работ на КЛУ, время доставки 2-3 суток. </w:t>
                            </w:r>
                          </w:p>
                          <w:p w:rsidR="00310501" w:rsidRPr="00EE7F4E" w:rsidRDefault="00310501" w:rsidP="0073447D">
                            <w:pPr>
                              <w:jc w:val="both"/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EE7F4E">
                              <w:rPr>
                                <w:b/>
                                <w:bCs/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Преимущества: </w:t>
                            </w:r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ОАО «</w:t>
                            </w:r>
                            <w:proofErr w:type="spell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Лесосибирский</w:t>
                            </w:r>
                            <w:proofErr w:type="spell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 порт» обладает обширной базой хранения и налаженной системой учета грузов. В случае окончания зимника, доставка опоздавших к зимнику МТР происходит водным путём.</w:t>
                            </w:r>
                          </w:p>
                          <w:p w:rsidR="00310501" w:rsidRPr="00EE7F4E" w:rsidRDefault="00310501" w:rsidP="0073447D">
                            <w:pPr>
                              <w:jc w:val="both"/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EE7F4E">
                              <w:rPr>
                                <w:b/>
                                <w:bCs/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Недостатки: </w:t>
                            </w:r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Ограничения по маршруту №1 – крупнотоннажные груза (свыше 25 </w:t>
                            </w:r>
                            <w:proofErr w:type="spell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тн</w:t>
                            </w:r>
                            <w:proofErr w:type="spell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.) возможно не пройдут по допуску на переправе.</w:t>
                            </w:r>
                          </w:p>
                        </w:tc>
                      </w:tr>
                      <w:tr w:rsidR="00310501" w:rsidRPr="00EE7F4E" w:rsidTr="0073447D">
                        <w:trPr>
                          <w:trHeight w:val="401"/>
                        </w:trPr>
                        <w:tc>
                          <w:tcPr>
                            <w:tcW w:w="836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8BAADB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310501" w:rsidRPr="00EE7F4E" w:rsidRDefault="00310501" w:rsidP="0073447D">
                            <w:pPr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EE7F4E">
                              <w:rPr>
                                <w:b/>
                                <w:bCs/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Маршрут№</w:t>
                            </w:r>
                            <w:proofErr w:type="gramStart"/>
                            <w:r w:rsidRPr="00EE7F4E">
                              <w:rPr>
                                <w:b/>
                                <w:bCs/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2  (</w:t>
                            </w:r>
                            <w:proofErr w:type="gramEnd"/>
                            <w:r w:rsidRPr="00EE7F4E">
                              <w:rPr>
                                <w:b/>
                                <w:bCs/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крупнотоннажные и срочные грузы) </w:t>
                            </w:r>
                          </w:p>
                        </w:tc>
                      </w:tr>
                      <w:tr w:rsidR="00310501" w:rsidRPr="00EE7F4E" w:rsidTr="0073447D">
                        <w:trPr>
                          <w:trHeight w:val="2267"/>
                        </w:trPr>
                        <w:tc>
                          <w:tcPr>
                            <w:tcW w:w="8364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310501" w:rsidRPr="00EE7F4E" w:rsidRDefault="00310501" w:rsidP="0073447D">
                            <w:pPr>
                              <w:jc w:val="both"/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EE7F4E">
                              <w:rPr>
                                <w:b/>
                                <w:bCs/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Описание: </w:t>
                            </w:r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Доставка автотранспортом через направление Красноярск - </w:t>
                            </w:r>
                            <w:proofErr w:type="spell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Богучаны</w:t>
                            </w:r>
                            <w:proofErr w:type="spell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 – </w:t>
                            </w:r>
                            <w:proofErr w:type="spell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Куюмбинский</w:t>
                            </w:r>
                            <w:proofErr w:type="spell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 ЛУ или </w:t>
                            </w:r>
                            <w:proofErr w:type="spell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ж.д</w:t>
                            </w:r>
                            <w:proofErr w:type="spell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. до ст. </w:t>
                            </w:r>
                            <w:proofErr w:type="spell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Карабула</w:t>
                            </w:r>
                            <w:proofErr w:type="spell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. Маршрут используется для завоза дизельного топлива, в связи с наличием крупной базы ГСМ на ст. </w:t>
                            </w:r>
                            <w:proofErr w:type="spell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Карабула</w:t>
                            </w:r>
                            <w:proofErr w:type="spell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. Трубная продукция, химия, оборудование не завозятся этим маршрутом по причине большой загруженности тупиковой одноколейной </w:t>
                            </w:r>
                            <w:proofErr w:type="spell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ж.д</w:t>
                            </w:r>
                            <w:proofErr w:type="spell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 ветки до ст. </w:t>
                            </w:r>
                            <w:proofErr w:type="spell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Карабула</w:t>
                            </w:r>
                            <w:proofErr w:type="spell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 и зимней автодороги (2015-2017г.г. пик активности завоза грузов для строительства магистрального нефтепровода и обустройства объектов ОАО «ВСНК») </w:t>
                            </w:r>
                            <w:proofErr w:type="gram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Груз  автотранспортом</w:t>
                            </w:r>
                            <w:proofErr w:type="gram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 направляется через автомобильный мост круглогодичного действия (до 100 </w:t>
                            </w:r>
                            <w:proofErr w:type="spell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тн</w:t>
                            </w:r>
                            <w:proofErr w:type="spell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), далее по автозимнику до района работ. Срок в пути 2-3 суток</w:t>
                            </w:r>
                          </w:p>
                          <w:p w:rsidR="00310501" w:rsidRPr="00EE7F4E" w:rsidRDefault="00310501" w:rsidP="0073447D">
                            <w:pPr>
                              <w:jc w:val="both"/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EE7F4E">
                              <w:rPr>
                                <w:b/>
                                <w:bCs/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Преимущества:</w:t>
                            </w:r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 наличие моста, отсутствие необходимости ожидания установки ледовой переправы.</w:t>
                            </w:r>
                          </w:p>
                          <w:p w:rsidR="00310501" w:rsidRPr="00EE7F4E" w:rsidRDefault="00310501" w:rsidP="0073447D">
                            <w:pPr>
                              <w:jc w:val="both"/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EE7F4E">
                              <w:rPr>
                                <w:b/>
                                <w:bCs/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Недостатки: </w:t>
                            </w:r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Загруженность маршрута. В случае окончания зимника, доставка водным транспортом невозможна, что может привести к срыву программы работ до начала следующего зимника.</w:t>
                            </w:r>
                          </w:p>
                        </w:tc>
                      </w:tr>
                      <w:tr w:rsidR="00310501" w:rsidRPr="00EE7F4E" w:rsidTr="0073447D">
                        <w:trPr>
                          <w:trHeight w:val="401"/>
                        </w:trPr>
                        <w:tc>
                          <w:tcPr>
                            <w:tcW w:w="836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8BAADB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310501" w:rsidRPr="00EE7F4E" w:rsidRDefault="00310501" w:rsidP="0073447D">
                            <w:pPr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EE7F4E">
                              <w:rPr>
                                <w:b/>
                                <w:bCs/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Маршрут №3</w:t>
                            </w:r>
                          </w:p>
                        </w:tc>
                      </w:tr>
                      <w:tr w:rsidR="00310501" w:rsidRPr="00EE7F4E" w:rsidTr="0073447D">
                        <w:trPr>
                          <w:trHeight w:val="800"/>
                        </w:trPr>
                        <w:tc>
                          <w:tcPr>
                            <w:tcW w:w="836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310501" w:rsidRPr="00EE7F4E" w:rsidRDefault="00310501" w:rsidP="0073447D">
                            <w:pPr>
                              <w:jc w:val="both"/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Доставка МТР водным транспортом от </w:t>
                            </w:r>
                            <w:proofErr w:type="spell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Лесосибирска</w:t>
                            </w:r>
                            <w:proofErr w:type="spell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 до Куюмбинского месторождения (до К-10) занимает 14 дней, расстояние - 1222 км, навигация начинается с середины мая и длится 20-24 дня. Время разгрузки 7-10 дней.</w:t>
                            </w:r>
                          </w:p>
                        </w:tc>
                      </w:tr>
                      <w:tr w:rsidR="00310501" w:rsidRPr="00EE7F4E" w:rsidTr="0073447D">
                        <w:trPr>
                          <w:trHeight w:val="401"/>
                        </w:trPr>
                        <w:tc>
                          <w:tcPr>
                            <w:tcW w:w="836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8BAADB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310501" w:rsidRPr="00EE7F4E" w:rsidRDefault="00310501" w:rsidP="0073447D">
                            <w:pPr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EE7F4E">
                              <w:rPr>
                                <w:b/>
                                <w:bCs/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Маршрут № 4</w:t>
                            </w:r>
                          </w:p>
                        </w:tc>
                      </w:tr>
                      <w:tr w:rsidR="00310501" w:rsidRPr="00EE7F4E" w:rsidTr="0073447D">
                        <w:trPr>
                          <w:trHeight w:val="800"/>
                        </w:trPr>
                        <w:tc>
                          <w:tcPr>
                            <w:tcW w:w="836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310501" w:rsidRPr="00EE7F4E" w:rsidRDefault="00310501" w:rsidP="0073447D">
                            <w:pPr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EE7F4E">
                              <w:rPr>
                                <w:b/>
                                <w:bCs/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Описание: </w:t>
                            </w:r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Доставка МТР по круглогодичной дороге в </w:t>
                            </w:r>
                            <w:proofErr w:type="spell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вдольтрассового</w:t>
                            </w:r>
                            <w:proofErr w:type="spell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 проезда ООО «</w:t>
                            </w:r>
                            <w:proofErr w:type="spell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Транснефть</w:t>
                            </w:r>
                            <w:proofErr w:type="spell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-Восток» протяженность 326 км. (Поселок </w:t>
                            </w:r>
                            <w:proofErr w:type="spellStart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Богучаны</w:t>
                            </w:r>
                            <w:proofErr w:type="spellEnd"/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 – ОБП К -10). Проектная грузоподъемность автодороги 100 тонн.</w:t>
                            </w:r>
                          </w:p>
                        </w:tc>
                      </w:tr>
                    </w:tbl>
                    <w:p w:rsidR="00310501" w:rsidRPr="00EE7F4E" w:rsidRDefault="00310501" w:rsidP="00310501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310501" w:rsidRPr="00EE7F4E" w:rsidRDefault="00310501" w:rsidP="00310501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310501" w:rsidRDefault="00310501" w:rsidP="00310501"/>
                    <w:p w:rsidR="00310501" w:rsidRDefault="00310501" w:rsidP="00310501"/>
                    <w:p w:rsidR="00310501" w:rsidRDefault="00310501" w:rsidP="00310501"/>
                    <w:p w:rsidR="00310501" w:rsidRDefault="00310501" w:rsidP="00310501"/>
                    <w:p w:rsidR="00310501" w:rsidRDefault="00310501" w:rsidP="00310501"/>
                    <w:p w:rsidR="00310501" w:rsidRDefault="00310501" w:rsidP="00310501"/>
                    <w:p w:rsidR="00310501" w:rsidRDefault="00310501" w:rsidP="00310501"/>
                    <w:p w:rsidR="00310501" w:rsidRDefault="00310501" w:rsidP="00310501"/>
                    <w:p w:rsidR="00310501" w:rsidRDefault="00310501" w:rsidP="00310501"/>
                    <w:p w:rsidR="00310501" w:rsidRDefault="00310501" w:rsidP="00310501"/>
                    <w:p w:rsidR="00310501" w:rsidRDefault="00310501" w:rsidP="00310501"/>
                    <w:p w:rsidR="00310501" w:rsidRDefault="00310501" w:rsidP="00310501"/>
                    <w:p w:rsidR="00310501" w:rsidRDefault="00310501" w:rsidP="00310501"/>
                    <w:p w:rsidR="00310501" w:rsidRDefault="00310501" w:rsidP="00310501"/>
                    <w:p w:rsidR="00310501" w:rsidRDefault="00310501" w:rsidP="00310501"/>
                  </w:txbxContent>
                </v:textbox>
              </v:shape>
            </w:pict>
          </mc:Fallback>
        </mc:AlternateContent>
      </w:r>
      <w:r w:rsidRPr="00EE7F4E">
        <w:rPr>
          <w:noProof/>
        </w:rPr>
        <w:drawing>
          <wp:inline distT="0" distB="0" distL="0" distR="0">
            <wp:extent cx="4314825" cy="568642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568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0501" w:rsidRPr="00413AE0" w:rsidRDefault="00310501" w:rsidP="00310501">
      <w:pPr>
        <w:jc w:val="center"/>
      </w:pPr>
    </w:p>
    <w:p w:rsidR="00310501" w:rsidRDefault="00310501" w:rsidP="00310501">
      <w:pPr>
        <w:autoSpaceDE w:val="0"/>
        <w:autoSpaceDN w:val="0"/>
        <w:adjustRightInd w:val="0"/>
        <w:ind w:left="720"/>
        <w:rPr>
          <w:b/>
        </w:rPr>
      </w:pPr>
    </w:p>
    <w:p w:rsidR="00310501" w:rsidRDefault="00310501" w:rsidP="00310501">
      <w:pPr>
        <w:autoSpaceDE w:val="0"/>
        <w:autoSpaceDN w:val="0"/>
        <w:adjustRightInd w:val="0"/>
        <w:rPr>
          <w:b/>
        </w:rPr>
        <w:sectPr w:rsidR="00310501" w:rsidSect="004A7638">
          <w:pgSz w:w="16838" w:h="11906" w:orient="landscape"/>
          <w:pgMar w:top="851" w:right="709" w:bottom="851" w:left="709" w:header="709" w:footer="709" w:gutter="0"/>
          <w:cols w:space="708"/>
          <w:docGrid w:linePitch="360"/>
        </w:sectPr>
      </w:pPr>
    </w:p>
    <w:p w:rsidR="00310501" w:rsidRDefault="00310501" w:rsidP="00310501">
      <w:pPr>
        <w:numPr>
          <w:ilvl w:val="0"/>
          <w:numId w:val="19"/>
        </w:numPr>
        <w:autoSpaceDE w:val="0"/>
        <w:autoSpaceDN w:val="0"/>
        <w:adjustRightInd w:val="0"/>
        <w:spacing w:before="0"/>
        <w:jc w:val="center"/>
        <w:rPr>
          <w:b/>
        </w:rPr>
      </w:pPr>
      <w:r>
        <w:rPr>
          <w:b/>
        </w:rPr>
        <w:lastRenderedPageBreak/>
        <w:t>Требования к подрядным организациям, которые будут выполнять работы</w:t>
      </w:r>
    </w:p>
    <w:p w:rsidR="00310501" w:rsidRDefault="00310501" w:rsidP="00310501">
      <w:pPr>
        <w:tabs>
          <w:tab w:val="left" w:pos="5803"/>
        </w:tabs>
      </w:pPr>
    </w:p>
    <w:p w:rsidR="00310501" w:rsidRPr="00F15CF9" w:rsidRDefault="00310501" w:rsidP="00310501">
      <w:pPr>
        <w:pStyle w:val="31"/>
        <w:numPr>
          <w:ilvl w:val="1"/>
          <w:numId w:val="9"/>
        </w:numPr>
        <w:shd w:val="clear" w:color="auto" w:fill="auto"/>
        <w:tabs>
          <w:tab w:val="left" w:pos="142"/>
        </w:tabs>
        <w:spacing w:before="0" w:line="240" w:lineRule="auto"/>
        <w:ind w:right="100" w:firstLine="284"/>
        <w:jc w:val="both"/>
        <w:rPr>
          <w:rFonts w:ascii="Arial" w:hAnsi="Arial" w:cs="Arial"/>
          <w:bCs/>
          <w:sz w:val="22"/>
          <w:szCs w:val="22"/>
        </w:rPr>
      </w:pPr>
      <w:r w:rsidRPr="00F15CF9">
        <w:rPr>
          <w:rFonts w:ascii="Arial" w:hAnsi="Arial" w:cs="Arial"/>
          <w:bCs/>
          <w:sz w:val="22"/>
          <w:szCs w:val="22"/>
        </w:rPr>
        <w:t>Соблюдение политики Заказчика в области промышленной безопасности, охраны труда и окружающей среды.</w:t>
      </w:r>
    </w:p>
    <w:p w:rsidR="00310501" w:rsidRPr="00F15CF9" w:rsidRDefault="00310501" w:rsidP="00310501">
      <w:pPr>
        <w:pStyle w:val="31"/>
        <w:numPr>
          <w:ilvl w:val="1"/>
          <w:numId w:val="9"/>
        </w:numPr>
        <w:shd w:val="clear" w:color="auto" w:fill="auto"/>
        <w:tabs>
          <w:tab w:val="left" w:pos="142"/>
        </w:tabs>
        <w:spacing w:before="0" w:line="240" w:lineRule="auto"/>
        <w:ind w:right="100" w:firstLine="284"/>
        <w:jc w:val="both"/>
        <w:rPr>
          <w:rFonts w:ascii="Arial" w:hAnsi="Arial" w:cs="Arial"/>
          <w:bCs/>
          <w:sz w:val="22"/>
          <w:szCs w:val="22"/>
        </w:rPr>
      </w:pPr>
      <w:r w:rsidRPr="00F15CF9">
        <w:rPr>
          <w:rFonts w:ascii="Arial" w:hAnsi="Arial" w:cs="Arial"/>
          <w:bCs/>
          <w:sz w:val="22"/>
          <w:szCs w:val="22"/>
        </w:rPr>
        <w:t>Соблюдение политики Заказчика в области промышленной и пожарной безопасности, охраны труда и окружающей среды.</w:t>
      </w:r>
    </w:p>
    <w:p w:rsidR="00310501" w:rsidRPr="00F15CF9" w:rsidRDefault="00310501" w:rsidP="00310501">
      <w:pPr>
        <w:pStyle w:val="31"/>
        <w:numPr>
          <w:ilvl w:val="1"/>
          <w:numId w:val="9"/>
        </w:numPr>
        <w:shd w:val="clear" w:color="auto" w:fill="auto"/>
        <w:tabs>
          <w:tab w:val="left" w:pos="142"/>
        </w:tabs>
        <w:spacing w:before="0" w:line="240" w:lineRule="auto"/>
        <w:ind w:right="100" w:firstLine="284"/>
        <w:jc w:val="both"/>
        <w:rPr>
          <w:rFonts w:ascii="Arial" w:hAnsi="Arial" w:cs="Arial"/>
          <w:bCs/>
          <w:sz w:val="22"/>
          <w:szCs w:val="22"/>
        </w:rPr>
      </w:pPr>
      <w:r w:rsidRPr="00F15CF9">
        <w:rPr>
          <w:rFonts w:ascii="Arial" w:hAnsi="Arial" w:cs="Arial"/>
          <w:bCs/>
          <w:sz w:val="22"/>
          <w:szCs w:val="22"/>
        </w:rPr>
        <w:t>Полная ответственность за порчу оборудования и материалов Заказчика.</w:t>
      </w:r>
    </w:p>
    <w:p w:rsidR="00310501" w:rsidRPr="00F15CF9" w:rsidRDefault="00310501" w:rsidP="00310501">
      <w:pPr>
        <w:pStyle w:val="31"/>
        <w:numPr>
          <w:ilvl w:val="1"/>
          <w:numId w:val="9"/>
        </w:numPr>
        <w:shd w:val="clear" w:color="auto" w:fill="auto"/>
        <w:tabs>
          <w:tab w:val="left" w:pos="142"/>
        </w:tabs>
        <w:spacing w:before="0" w:line="240" w:lineRule="auto"/>
        <w:ind w:right="100" w:firstLine="284"/>
        <w:jc w:val="both"/>
        <w:rPr>
          <w:rFonts w:ascii="Arial" w:hAnsi="Arial" w:cs="Arial"/>
          <w:bCs/>
          <w:sz w:val="22"/>
          <w:szCs w:val="22"/>
        </w:rPr>
      </w:pPr>
      <w:r w:rsidRPr="00F15CF9">
        <w:rPr>
          <w:rFonts w:ascii="Arial" w:hAnsi="Arial" w:cs="Arial"/>
          <w:bCs/>
          <w:sz w:val="22"/>
          <w:szCs w:val="22"/>
        </w:rPr>
        <w:t>Наличие круглосуточной телефонной и электронной связи с Заказчиком.</w:t>
      </w:r>
    </w:p>
    <w:p w:rsidR="00310501" w:rsidRPr="00F15CF9" w:rsidRDefault="00310501" w:rsidP="00310501">
      <w:pPr>
        <w:pStyle w:val="31"/>
        <w:numPr>
          <w:ilvl w:val="1"/>
          <w:numId w:val="9"/>
        </w:numPr>
        <w:shd w:val="clear" w:color="auto" w:fill="auto"/>
        <w:tabs>
          <w:tab w:val="left" w:pos="142"/>
        </w:tabs>
        <w:spacing w:before="0" w:line="240" w:lineRule="auto"/>
        <w:ind w:right="100" w:firstLine="284"/>
        <w:jc w:val="both"/>
        <w:rPr>
          <w:rFonts w:ascii="Arial" w:hAnsi="Arial" w:cs="Arial"/>
          <w:bCs/>
          <w:sz w:val="22"/>
          <w:szCs w:val="22"/>
        </w:rPr>
      </w:pPr>
      <w:r w:rsidRPr="00F15CF9">
        <w:rPr>
          <w:rFonts w:ascii="Arial" w:hAnsi="Arial" w:cs="Arial"/>
          <w:bCs/>
          <w:sz w:val="22"/>
          <w:szCs w:val="22"/>
        </w:rPr>
        <w:t>Подрядчик самостоятельно перечисляет платежи за негативное воздействие на окружающую природную среду.</w:t>
      </w:r>
    </w:p>
    <w:p w:rsidR="00310501" w:rsidRPr="00F15CF9" w:rsidRDefault="00310501" w:rsidP="00310501">
      <w:pPr>
        <w:pStyle w:val="31"/>
        <w:numPr>
          <w:ilvl w:val="1"/>
          <w:numId w:val="9"/>
        </w:numPr>
        <w:shd w:val="clear" w:color="auto" w:fill="auto"/>
        <w:tabs>
          <w:tab w:val="left" w:pos="142"/>
        </w:tabs>
        <w:spacing w:before="0" w:line="240" w:lineRule="auto"/>
        <w:ind w:right="100" w:firstLine="284"/>
        <w:jc w:val="both"/>
        <w:rPr>
          <w:rFonts w:ascii="Arial" w:hAnsi="Arial" w:cs="Arial"/>
          <w:bCs/>
          <w:sz w:val="22"/>
          <w:szCs w:val="22"/>
        </w:rPr>
      </w:pPr>
      <w:r w:rsidRPr="00F15CF9">
        <w:rPr>
          <w:rFonts w:ascii="Arial" w:hAnsi="Arial" w:cs="Arial"/>
          <w:bCs/>
          <w:sz w:val="22"/>
          <w:szCs w:val="22"/>
        </w:rPr>
        <w:t>Подрядчик несет ответственность за своевременное и качественное выполнение программы Работ.</w:t>
      </w:r>
    </w:p>
    <w:p w:rsidR="00310501" w:rsidRPr="00F15CF9" w:rsidRDefault="00310501" w:rsidP="00310501">
      <w:pPr>
        <w:pStyle w:val="31"/>
        <w:numPr>
          <w:ilvl w:val="1"/>
          <w:numId w:val="9"/>
        </w:numPr>
        <w:shd w:val="clear" w:color="auto" w:fill="auto"/>
        <w:tabs>
          <w:tab w:val="left" w:pos="142"/>
        </w:tabs>
        <w:spacing w:before="0" w:line="240" w:lineRule="auto"/>
        <w:ind w:right="100" w:firstLine="284"/>
        <w:jc w:val="both"/>
        <w:rPr>
          <w:rFonts w:ascii="Arial" w:hAnsi="Arial" w:cs="Arial"/>
          <w:bCs/>
          <w:sz w:val="22"/>
          <w:szCs w:val="22"/>
        </w:rPr>
      </w:pPr>
      <w:r w:rsidRPr="00F15CF9">
        <w:rPr>
          <w:rFonts w:ascii="Arial" w:hAnsi="Arial" w:cs="Arial"/>
          <w:bCs/>
          <w:sz w:val="22"/>
          <w:szCs w:val="22"/>
        </w:rPr>
        <w:t>Заказчик не несет ответственности по любым претензиям, требованиям и судебным искам работников Подрядчика в связи увечьями и несчастными случаями происшедшими на объекте Заказчика при строительстве скважины.</w:t>
      </w:r>
    </w:p>
    <w:p w:rsidR="00310501" w:rsidRPr="00F15CF9" w:rsidRDefault="00310501" w:rsidP="00310501">
      <w:pPr>
        <w:pStyle w:val="31"/>
        <w:numPr>
          <w:ilvl w:val="1"/>
          <w:numId w:val="9"/>
        </w:numPr>
        <w:shd w:val="clear" w:color="auto" w:fill="auto"/>
        <w:tabs>
          <w:tab w:val="left" w:pos="142"/>
        </w:tabs>
        <w:spacing w:before="0" w:line="240" w:lineRule="auto"/>
        <w:ind w:right="100" w:firstLine="284"/>
        <w:jc w:val="both"/>
        <w:rPr>
          <w:rFonts w:ascii="Arial" w:hAnsi="Arial" w:cs="Arial"/>
          <w:bCs/>
          <w:sz w:val="22"/>
          <w:szCs w:val="22"/>
        </w:rPr>
      </w:pPr>
      <w:r w:rsidRPr="00F15CF9">
        <w:rPr>
          <w:rFonts w:ascii="Arial" w:hAnsi="Arial" w:cs="Arial"/>
          <w:bCs/>
          <w:sz w:val="22"/>
          <w:szCs w:val="22"/>
        </w:rPr>
        <w:t>Осуществление контроля за оказанием услуг Заказчиком (Супервайзером) не освобождает Подрядчика от ответственности за надлежащее оказание услуг (работ) на скважине.</w:t>
      </w:r>
    </w:p>
    <w:p w:rsidR="00310501" w:rsidRPr="00F15CF9" w:rsidRDefault="00310501" w:rsidP="00310501">
      <w:pPr>
        <w:pStyle w:val="31"/>
        <w:numPr>
          <w:ilvl w:val="1"/>
          <w:numId w:val="9"/>
        </w:numPr>
        <w:shd w:val="clear" w:color="auto" w:fill="auto"/>
        <w:tabs>
          <w:tab w:val="left" w:pos="142"/>
        </w:tabs>
        <w:spacing w:before="0" w:line="240" w:lineRule="auto"/>
        <w:ind w:right="100" w:firstLine="284"/>
        <w:jc w:val="both"/>
        <w:rPr>
          <w:rFonts w:ascii="Arial" w:hAnsi="Arial" w:cs="Arial"/>
          <w:bCs/>
          <w:sz w:val="22"/>
          <w:szCs w:val="22"/>
        </w:rPr>
      </w:pPr>
      <w:r w:rsidRPr="00F15CF9">
        <w:rPr>
          <w:rFonts w:ascii="Arial" w:hAnsi="Arial" w:cs="Arial"/>
          <w:bCs/>
          <w:sz w:val="22"/>
          <w:szCs w:val="22"/>
        </w:rPr>
        <w:t>В случае некачественного оказания услуг, Подрядчик за свой счёт выполняет исправительные работы.</w:t>
      </w:r>
    </w:p>
    <w:p w:rsidR="00310501" w:rsidRPr="00F15CF9" w:rsidRDefault="00310501" w:rsidP="00310501">
      <w:pPr>
        <w:pStyle w:val="31"/>
        <w:numPr>
          <w:ilvl w:val="1"/>
          <w:numId w:val="9"/>
        </w:numPr>
        <w:shd w:val="clear" w:color="auto" w:fill="auto"/>
        <w:tabs>
          <w:tab w:val="left" w:pos="142"/>
        </w:tabs>
        <w:spacing w:before="0" w:line="240" w:lineRule="auto"/>
        <w:ind w:right="100" w:firstLine="284"/>
        <w:jc w:val="both"/>
        <w:rPr>
          <w:rFonts w:ascii="Arial" w:hAnsi="Arial" w:cs="Arial"/>
          <w:bCs/>
          <w:sz w:val="22"/>
          <w:szCs w:val="22"/>
        </w:rPr>
      </w:pPr>
      <w:r w:rsidRPr="00F15CF9">
        <w:rPr>
          <w:rFonts w:ascii="Arial" w:hAnsi="Arial" w:cs="Arial"/>
          <w:bCs/>
          <w:sz w:val="22"/>
          <w:szCs w:val="22"/>
        </w:rPr>
        <w:t>Подрядчик оказывает услуги в соответствии с документально оформленным заданием Заказчика (План программа бурения скважины). При этом предполагается, что Подрядчик предоставит необходимый персонал, оборудование и материалы для выполнения этого задания.</w:t>
      </w:r>
    </w:p>
    <w:p w:rsidR="00310501" w:rsidRPr="00F15CF9" w:rsidRDefault="00310501" w:rsidP="00310501">
      <w:pPr>
        <w:pStyle w:val="31"/>
        <w:numPr>
          <w:ilvl w:val="1"/>
          <w:numId w:val="9"/>
        </w:numPr>
        <w:shd w:val="clear" w:color="auto" w:fill="auto"/>
        <w:tabs>
          <w:tab w:val="left" w:pos="142"/>
        </w:tabs>
        <w:spacing w:before="0" w:line="240" w:lineRule="auto"/>
        <w:ind w:right="100" w:firstLine="284"/>
        <w:jc w:val="both"/>
        <w:rPr>
          <w:rFonts w:ascii="Arial" w:hAnsi="Arial" w:cs="Arial"/>
          <w:bCs/>
          <w:sz w:val="22"/>
          <w:szCs w:val="22"/>
        </w:rPr>
      </w:pPr>
      <w:r w:rsidRPr="00F15CF9">
        <w:rPr>
          <w:rFonts w:ascii="Arial" w:hAnsi="Arial" w:cs="Arial"/>
          <w:bCs/>
          <w:sz w:val="22"/>
          <w:szCs w:val="22"/>
        </w:rPr>
        <w:t>Подрядчик сам должен обеспечить себя всеми необходимыми видами страхования, медицинскими услугами, питанием и коммуникационным оборудованием на время контракта.</w:t>
      </w:r>
    </w:p>
    <w:p w:rsidR="00310501" w:rsidRPr="00F15CF9" w:rsidRDefault="00310501" w:rsidP="00310501">
      <w:pPr>
        <w:pStyle w:val="31"/>
        <w:numPr>
          <w:ilvl w:val="1"/>
          <w:numId w:val="9"/>
        </w:numPr>
        <w:shd w:val="clear" w:color="auto" w:fill="auto"/>
        <w:tabs>
          <w:tab w:val="left" w:pos="142"/>
        </w:tabs>
        <w:spacing w:before="0" w:line="240" w:lineRule="auto"/>
        <w:ind w:right="100" w:firstLine="284"/>
        <w:jc w:val="both"/>
        <w:rPr>
          <w:rFonts w:ascii="Arial" w:hAnsi="Arial" w:cs="Arial"/>
          <w:bCs/>
          <w:sz w:val="22"/>
          <w:szCs w:val="22"/>
        </w:rPr>
      </w:pPr>
      <w:r w:rsidRPr="00F15CF9">
        <w:rPr>
          <w:rFonts w:ascii="Arial" w:hAnsi="Arial" w:cs="Arial"/>
          <w:bCs/>
          <w:sz w:val="22"/>
          <w:szCs w:val="22"/>
        </w:rPr>
        <w:t>Подрядчик представляет описание всех материалов с указанием всех характеристик и даёт информацию по привлекаемому персоналу на данный вид сервиса. В случае необходимости Заказчик может запросить дополнительную информацию.</w:t>
      </w:r>
    </w:p>
    <w:p w:rsidR="00310501" w:rsidRPr="00F15CF9" w:rsidRDefault="00310501" w:rsidP="00F15CF9">
      <w:pPr>
        <w:pStyle w:val="31"/>
        <w:numPr>
          <w:ilvl w:val="1"/>
          <w:numId w:val="9"/>
        </w:numPr>
        <w:shd w:val="clear" w:color="auto" w:fill="auto"/>
        <w:tabs>
          <w:tab w:val="left" w:pos="142"/>
        </w:tabs>
        <w:spacing w:before="0" w:line="240" w:lineRule="auto"/>
        <w:ind w:right="100" w:firstLine="284"/>
        <w:jc w:val="both"/>
        <w:rPr>
          <w:rFonts w:ascii="Arial" w:hAnsi="Arial" w:cs="Arial"/>
          <w:bCs/>
          <w:sz w:val="22"/>
          <w:szCs w:val="22"/>
        </w:rPr>
      </w:pPr>
      <w:r w:rsidRPr="00F15CF9">
        <w:rPr>
          <w:rFonts w:ascii="Arial" w:hAnsi="Arial" w:cs="Arial"/>
          <w:bCs/>
          <w:sz w:val="22"/>
          <w:szCs w:val="22"/>
        </w:rPr>
        <w:t>До начала выполнения Работ на объектах Заказчика в рамках настоящего Договора, Подрядчик обязуется заключить со страховой компанией, согласованной с Заказчиком, договор добровольного страхования работников от несчастных случаев, со страховой суммой не менее 400 000 (Четырёхсот тысяч) рублей, включая следующие риски:</w:t>
      </w:r>
    </w:p>
    <w:p w:rsidR="00310501" w:rsidRPr="00F15CF9" w:rsidRDefault="00310501" w:rsidP="00310501">
      <w:pPr>
        <w:ind w:firstLine="567"/>
        <w:jc w:val="both"/>
        <w:rPr>
          <w:rFonts w:cs="Arial"/>
          <w:bCs/>
          <w:szCs w:val="22"/>
        </w:rPr>
      </w:pPr>
      <w:r w:rsidRPr="00F15CF9">
        <w:rPr>
          <w:rFonts w:cs="Arial"/>
          <w:bCs/>
          <w:szCs w:val="22"/>
        </w:rPr>
        <w:tab/>
        <w:t>- смерть в результате несчастного случая;</w:t>
      </w:r>
    </w:p>
    <w:p w:rsidR="00310501" w:rsidRPr="00F15CF9" w:rsidRDefault="00310501" w:rsidP="00310501">
      <w:pPr>
        <w:ind w:firstLine="567"/>
        <w:jc w:val="both"/>
        <w:rPr>
          <w:rFonts w:cs="Arial"/>
          <w:bCs/>
          <w:szCs w:val="22"/>
        </w:rPr>
      </w:pPr>
      <w:r w:rsidRPr="00F15CF9">
        <w:rPr>
          <w:rFonts w:cs="Arial"/>
          <w:bCs/>
          <w:szCs w:val="22"/>
        </w:rPr>
        <w:tab/>
        <w:t>- постоянная (полная) утрата трудоспособности в результате несчастного случая с    установлением I, II, III групп инвалидности.</w:t>
      </w:r>
    </w:p>
    <w:p w:rsidR="00310501" w:rsidRPr="00F15CF9" w:rsidRDefault="00310501" w:rsidP="00310501">
      <w:pPr>
        <w:pStyle w:val="31"/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rFonts w:ascii="Arial" w:hAnsi="Arial" w:cs="Arial"/>
          <w:bCs/>
          <w:sz w:val="22"/>
          <w:szCs w:val="22"/>
        </w:rPr>
      </w:pPr>
      <w:r w:rsidRPr="00F15CF9">
        <w:rPr>
          <w:rFonts w:ascii="Arial" w:hAnsi="Arial" w:cs="Arial"/>
          <w:bCs/>
          <w:sz w:val="22"/>
          <w:szCs w:val="22"/>
        </w:rPr>
        <w:tab/>
      </w:r>
      <w:r w:rsidRPr="00F15CF9">
        <w:rPr>
          <w:rFonts w:ascii="Arial" w:hAnsi="Arial" w:cs="Arial"/>
          <w:bCs/>
          <w:sz w:val="22"/>
          <w:szCs w:val="22"/>
        </w:rPr>
        <w:tab/>
        <w:t>Подрядчик обязан предоставлять копии документов, подтверждающих заключение договора добровольного страхования от несчастных случаев, по требованию Заказчика.</w:t>
      </w:r>
    </w:p>
    <w:p w:rsidR="00F15CF9" w:rsidRDefault="00F15CF9" w:rsidP="00310501">
      <w:pPr>
        <w:pStyle w:val="31"/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bCs/>
          <w:sz w:val="24"/>
          <w:szCs w:val="24"/>
        </w:rPr>
      </w:pPr>
    </w:p>
    <w:p w:rsidR="00CC5328" w:rsidRPr="00711A10" w:rsidRDefault="00CC5328" w:rsidP="00CC5328">
      <w:pPr>
        <w:autoSpaceDE w:val="0"/>
        <w:autoSpaceDN w:val="0"/>
        <w:adjustRightInd w:val="0"/>
        <w:jc w:val="center"/>
        <w:rPr>
          <w:rFonts w:cs="Arial"/>
          <w:b/>
          <w:iCs/>
          <w:szCs w:val="22"/>
          <w:u w:val="single"/>
        </w:rPr>
      </w:pPr>
      <w:r w:rsidRPr="00711A10">
        <w:rPr>
          <w:rFonts w:cs="Arial"/>
          <w:b/>
          <w:iCs/>
          <w:szCs w:val="22"/>
          <w:u w:val="single"/>
        </w:rPr>
        <w:t>Требования к контрагенту</w:t>
      </w:r>
    </w:p>
    <w:p w:rsidR="00473D8E" w:rsidRDefault="00473D8E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tbl>
      <w:tblPr>
        <w:tblW w:w="9209" w:type="dxa"/>
        <w:tblLook w:val="04A0" w:firstRow="1" w:lastRow="0" w:firstColumn="1" w:lastColumn="0" w:noHBand="0" w:noVBand="1"/>
      </w:tblPr>
      <w:tblGrid>
        <w:gridCol w:w="562"/>
        <w:gridCol w:w="3119"/>
        <w:gridCol w:w="2835"/>
        <w:gridCol w:w="1391"/>
        <w:gridCol w:w="1302"/>
      </w:tblGrid>
      <w:tr w:rsidR="007C4EC3" w:rsidRPr="00F15CF9" w:rsidTr="007C4EC3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color w:val="000000"/>
                <w:sz w:val="16"/>
                <w:szCs w:val="16"/>
              </w:rPr>
              <w:t>Требование (параметр оценки)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color w:val="000000"/>
                <w:sz w:val="16"/>
                <w:szCs w:val="16"/>
              </w:rPr>
              <w:t>Документы, подтверждающие соответствие требованию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15CF9" w:rsidRPr="00F15CF9" w:rsidRDefault="007C4EC3" w:rsidP="00F15CF9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color w:val="000000"/>
                <w:sz w:val="16"/>
                <w:szCs w:val="16"/>
              </w:rPr>
              <w:t>Единица</w:t>
            </w:r>
            <w:r w:rsidR="00F15CF9" w:rsidRPr="00F15CF9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 измерения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color w:val="000000"/>
                <w:sz w:val="16"/>
                <w:szCs w:val="16"/>
              </w:rPr>
              <w:t>Условия соответствия</w:t>
            </w:r>
          </w:p>
        </w:tc>
      </w:tr>
      <w:tr w:rsidR="007C4EC3" w:rsidRPr="00F15CF9" w:rsidTr="007C4EC3">
        <w:trPr>
          <w:trHeight w:val="1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</w:tr>
      <w:tr w:rsidR="00F15CF9" w:rsidRPr="00F15CF9" w:rsidTr="007C4EC3">
        <w:trPr>
          <w:trHeight w:val="252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color w:val="000000"/>
                <w:sz w:val="16"/>
                <w:szCs w:val="16"/>
              </w:rPr>
              <w:t>1. Общая информация</w:t>
            </w:r>
          </w:p>
        </w:tc>
      </w:tr>
      <w:tr w:rsidR="007C4EC3" w:rsidRPr="00F15CF9" w:rsidTr="007C4EC3">
        <w:trPr>
          <w:trHeight w:val="66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rPr>
                <w:rFonts w:cs="Arial"/>
                <w:color w:val="000000"/>
                <w:sz w:val="16"/>
                <w:szCs w:val="16"/>
              </w:rPr>
            </w:pPr>
            <w:r w:rsidRPr="00F15CF9">
              <w:rPr>
                <w:rFonts w:cs="Arial"/>
                <w:color w:val="000000"/>
                <w:sz w:val="16"/>
                <w:szCs w:val="16"/>
              </w:rPr>
              <w:t>Наличие разработанной документации по данному виду работ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15CF9">
              <w:rPr>
                <w:rFonts w:cs="Arial"/>
                <w:color w:val="000000"/>
                <w:sz w:val="16"/>
                <w:szCs w:val="16"/>
              </w:rPr>
              <w:t xml:space="preserve">Копии отчетов по выполненным работам, презентации по итогам работы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7C4EC3" w:rsidRPr="00F15CF9" w:rsidTr="007C4EC3">
        <w:trPr>
          <w:trHeight w:val="51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rPr>
                <w:rFonts w:cs="Arial"/>
                <w:color w:val="000000"/>
                <w:sz w:val="16"/>
                <w:szCs w:val="16"/>
              </w:rPr>
            </w:pPr>
            <w:r w:rsidRPr="00F15CF9">
              <w:rPr>
                <w:rFonts w:cs="Arial"/>
                <w:color w:val="000000"/>
                <w:sz w:val="16"/>
                <w:szCs w:val="16"/>
              </w:rPr>
              <w:t>Наличие положительных отзывов от предыдущих Заказчиков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Копии отзывов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F15CF9" w:rsidRPr="00F15CF9" w:rsidTr="007C4EC3">
        <w:trPr>
          <w:trHeight w:val="285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color w:val="000000"/>
                <w:sz w:val="16"/>
                <w:szCs w:val="16"/>
              </w:rPr>
              <w:t>2. Опыт работ</w:t>
            </w:r>
          </w:p>
        </w:tc>
      </w:tr>
      <w:tr w:rsidR="007C4EC3" w:rsidRPr="00F15CF9" w:rsidTr="007C4EC3">
        <w:trPr>
          <w:trHeight w:val="8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sz w:val="16"/>
                <w:szCs w:val="16"/>
              </w:rPr>
              <w:lastRenderedPageBreak/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Наличие опыта предоставления услуг по предмету закупки на объектах, расположенных в автономных сложных климатических регионах.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Реестр с указанием региона работ и копии первых и последних листов договоров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7C4EC3" w:rsidRPr="00F15CF9" w:rsidTr="007C4EC3">
        <w:trPr>
          <w:trHeight w:val="62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Наличие опыта ведения буровых работ в условиях поглощения бурового раствора.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Справка-подтверждение за подписью руководителя организации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F15CF9" w:rsidRPr="00F15CF9" w:rsidTr="007C4EC3">
        <w:trPr>
          <w:trHeight w:val="285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color w:val="000000"/>
                <w:sz w:val="16"/>
                <w:szCs w:val="16"/>
              </w:rPr>
              <w:t>3. Персонал</w:t>
            </w:r>
          </w:p>
        </w:tc>
      </w:tr>
      <w:tr w:rsidR="007C4EC3" w:rsidRPr="00F15CF9" w:rsidTr="007C4EC3">
        <w:trPr>
          <w:trHeight w:val="62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CF9" w:rsidRPr="00F15CF9" w:rsidRDefault="00F15CF9" w:rsidP="00F15CF9">
            <w:pPr>
              <w:spacing w:before="0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Опыт работы всех непосредственных руководителей работ (мастера, технологи, инженеры и т.д.) по данному виду работ.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Лет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3 и более</w:t>
            </w:r>
          </w:p>
        </w:tc>
      </w:tr>
      <w:tr w:rsidR="007C4EC3" w:rsidRPr="00F15CF9" w:rsidTr="007C4EC3">
        <w:trPr>
          <w:trHeight w:val="71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Наличие постоянно обученного производственного персонала, включая ИТР и рабочих, необходимых для данного вида работ.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% от численности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100%</w:t>
            </w:r>
          </w:p>
        </w:tc>
      </w:tr>
      <w:tr w:rsidR="00F15CF9" w:rsidRPr="00F15CF9" w:rsidTr="007C4EC3">
        <w:trPr>
          <w:trHeight w:val="285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color w:val="000000"/>
                <w:sz w:val="16"/>
                <w:szCs w:val="16"/>
              </w:rPr>
              <w:t>4. Технические требования</w:t>
            </w:r>
          </w:p>
        </w:tc>
      </w:tr>
      <w:tr w:rsidR="007C4EC3" w:rsidRPr="00F15CF9" w:rsidTr="007C4EC3">
        <w:trPr>
          <w:trHeight w:val="160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 xml:space="preserve">Наличие специального оборудования и </w:t>
            </w:r>
            <w:proofErr w:type="gramStart"/>
            <w:r w:rsidRPr="00F15CF9">
              <w:rPr>
                <w:rFonts w:cs="Arial"/>
                <w:sz w:val="16"/>
                <w:szCs w:val="16"/>
              </w:rPr>
              <w:t>возможность  бурения</w:t>
            </w:r>
            <w:proofErr w:type="gramEnd"/>
            <w:r w:rsidRPr="00F15CF9">
              <w:rPr>
                <w:rFonts w:cs="Arial"/>
                <w:sz w:val="16"/>
                <w:szCs w:val="16"/>
              </w:rPr>
              <w:t xml:space="preserve"> под секции обсадных колонн Ø426мм, 324мм погружным </w:t>
            </w:r>
            <w:proofErr w:type="spellStart"/>
            <w:r w:rsidRPr="00F15CF9">
              <w:rPr>
                <w:rFonts w:cs="Arial"/>
                <w:sz w:val="16"/>
                <w:szCs w:val="16"/>
              </w:rPr>
              <w:t>пневмоударником</w:t>
            </w:r>
            <w:proofErr w:type="spellEnd"/>
            <w:r w:rsidRPr="00F15CF9">
              <w:rPr>
                <w:rFonts w:cs="Arial"/>
                <w:sz w:val="16"/>
                <w:szCs w:val="16"/>
              </w:rPr>
              <w:t xml:space="preserve"> (компрессоры, погружной </w:t>
            </w:r>
            <w:proofErr w:type="spellStart"/>
            <w:r w:rsidRPr="00F15CF9">
              <w:rPr>
                <w:rFonts w:cs="Arial"/>
                <w:sz w:val="16"/>
                <w:szCs w:val="16"/>
              </w:rPr>
              <w:t>пневмоударник</w:t>
            </w:r>
            <w:proofErr w:type="spellEnd"/>
            <w:r w:rsidRPr="00F15CF9">
              <w:rPr>
                <w:rFonts w:cs="Arial"/>
                <w:sz w:val="16"/>
                <w:szCs w:val="16"/>
              </w:rPr>
              <w:t xml:space="preserve">, </w:t>
            </w:r>
            <w:proofErr w:type="spellStart"/>
            <w:r w:rsidRPr="00F15CF9">
              <w:rPr>
                <w:rFonts w:cs="Arial"/>
                <w:sz w:val="16"/>
                <w:szCs w:val="16"/>
              </w:rPr>
              <w:t>дивертор</w:t>
            </w:r>
            <w:proofErr w:type="spellEnd"/>
            <w:r w:rsidRPr="00F15CF9">
              <w:rPr>
                <w:rFonts w:cs="Arial"/>
                <w:sz w:val="16"/>
                <w:szCs w:val="16"/>
              </w:rPr>
              <w:t>, необходимая обвязка устья для выноса выбуренной породы непосредственно на амбар).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Перечень оборудования для бурения под обсадные колонны Ø426мм, 324мм за подписью руководителя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7C4EC3" w:rsidRPr="00F15CF9" w:rsidTr="007C4EC3">
        <w:trPr>
          <w:trHeight w:val="57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Бурение ротором под секции обсадных колонн Ø426мм, 324мм. (ротор, УБТ, ВБТ).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7C4EC3" w:rsidRPr="00F15CF9" w:rsidTr="007C4EC3">
        <w:trPr>
          <w:trHeight w:val="55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Наличие паспортов на МБУ и оборудование, планируемого для выполнения работ.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Копии паспортов на МБУ и оборудование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7C4EC3" w:rsidRPr="00F15CF9" w:rsidTr="007C4EC3">
        <w:trPr>
          <w:trHeight w:val="4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Наличие электростанций для энергообеспечения буровых работ по предмету закупки.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7C4EC3" w:rsidRPr="00F15CF9" w:rsidTr="007C4EC3">
        <w:trPr>
          <w:trHeight w:val="56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Грузоподъемность планируемых к использованию МБУ не менее 100 тонн.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7C4EC3" w:rsidRPr="00F15CF9" w:rsidTr="007C4EC3">
        <w:trPr>
          <w:trHeight w:val="55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Выполнение работ по ГОСТ 15150-69 (-45˚ ...+45˚С).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7C4EC3" w:rsidRPr="00F15CF9" w:rsidTr="007C4EC3">
        <w:trPr>
          <w:trHeight w:val="69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Наличие рабочих емкостей для бурового раствора объемом не менее 120м³ с возможностью подогрева в зимний период времени.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7C4EC3" w:rsidRPr="00F15CF9" w:rsidTr="007C4EC3">
        <w:trPr>
          <w:trHeight w:val="38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 xml:space="preserve">Наличие полного комплекта </w:t>
            </w:r>
            <w:proofErr w:type="spellStart"/>
            <w:r w:rsidRPr="00F15CF9">
              <w:rPr>
                <w:rFonts w:cs="Arial"/>
                <w:sz w:val="16"/>
                <w:szCs w:val="16"/>
              </w:rPr>
              <w:t>ловильного</w:t>
            </w:r>
            <w:proofErr w:type="spellEnd"/>
            <w:r w:rsidRPr="00F15CF9">
              <w:rPr>
                <w:rFonts w:cs="Arial"/>
                <w:sz w:val="16"/>
                <w:szCs w:val="16"/>
              </w:rPr>
              <w:t xml:space="preserve"> оборудования.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Предоставить перечень оборудования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7C4EC3" w:rsidRPr="00F15CF9" w:rsidTr="007C4EC3">
        <w:trPr>
          <w:trHeight w:val="9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Наличие полного комплекта переводников заводского исполнения для бурильной колонны и стандартного набора бурильного инструмента.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7C4EC3" w:rsidRPr="00F15CF9" w:rsidTr="007C4EC3">
        <w:trPr>
          <w:trHeight w:val="4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CF9" w:rsidRPr="00F15CF9" w:rsidRDefault="00F15CF9" w:rsidP="00F15CF9">
            <w:pPr>
              <w:spacing w:before="0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Среднее время на монтаж МБУ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F15CF9">
              <w:rPr>
                <w:rFonts w:cs="Arial"/>
                <w:sz w:val="16"/>
                <w:szCs w:val="16"/>
              </w:rPr>
              <w:t>Сут</w:t>
            </w:r>
            <w:proofErr w:type="spellEnd"/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7 и менее</w:t>
            </w:r>
          </w:p>
        </w:tc>
      </w:tr>
      <w:tr w:rsidR="007C4EC3" w:rsidRPr="00F15CF9" w:rsidTr="007C4EC3">
        <w:trPr>
          <w:trHeight w:val="4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CF9" w:rsidRPr="00F15CF9" w:rsidRDefault="00F15CF9" w:rsidP="00F15CF9">
            <w:pPr>
              <w:spacing w:before="0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Среднее время на демонтаж МБУ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F15CF9">
              <w:rPr>
                <w:rFonts w:cs="Arial"/>
                <w:sz w:val="16"/>
                <w:szCs w:val="16"/>
              </w:rPr>
              <w:t>Сут</w:t>
            </w:r>
            <w:proofErr w:type="spellEnd"/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3 и менее</w:t>
            </w:r>
          </w:p>
        </w:tc>
      </w:tr>
      <w:tr w:rsidR="007C4EC3" w:rsidRPr="00F15CF9" w:rsidTr="007C4EC3">
        <w:trPr>
          <w:trHeight w:val="6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Наличие у Претендента проинспектированных за последние 12 мес. бурильных труб и УБТ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 xml:space="preserve">Копии актов дефектоскопии, </w:t>
            </w:r>
            <w:proofErr w:type="spellStart"/>
            <w:r w:rsidRPr="00F15CF9">
              <w:rPr>
                <w:rFonts w:cs="Arial"/>
                <w:sz w:val="16"/>
                <w:szCs w:val="16"/>
              </w:rPr>
              <w:t>спарвки</w:t>
            </w:r>
            <w:proofErr w:type="spellEnd"/>
            <w:r w:rsidRPr="00F15CF9">
              <w:rPr>
                <w:rFonts w:cs="Arial"/>
                <w:sz w:val="16"/>
                <w:szCs w:val="16"/>
              </w:rPr>
              <w:t xml:space="preserve"> по </w:t>
            </w:r>
            <w:proofErr w:type="spellStart"/>
            <w:r w:rsidRPr="00F15CF9">
              <w:rPr>
                <w:rFonts w:cs="Arial"/>
                <w:sz w:val="16"/>
                <w:szCs w:val="16"/>
              </w:rPr>
              <w:t>нарботке</w:t>
            </w:r>
            <w:proofErr w:type="spellEnd"/>
            <w:r w:rsidRPr="00F15CF9">
              <w:rPr>
                <w:rFonts w:cs="Arial"/>
                <w:sz w:val="16"/>
                <w:szCs w:val="16"/>
              </w:rPr>
              <w:t xml:space="preserve"> часов на комплект бурильных труб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F15CF9" w:rsidRPr="00F15CF9" w:rsidTr="007C4EC3">
        <w:trPr>
          <w:trHeight w:val="285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5. Промышленная и пожарная </w:t>
            </w:r>
            <w:proofErr w:type="spellStart"/>
            <w:r w:rsidRPr="00F15CF9">
              <w:rPr>
                <w:rFonts w:cs="Arial"/>
                <w:b/>
                <w:bCs/>
                <w:color w:val="000000"/>
                <w:sz w:val="16"/>
                <w:szCs w:val="16"/>
              </w:rPr>
              <w:t>безопаспость</w:t>
            </w:r>
            <w:proofErr w:type="spellEnd"/>
            <w:r w:rsidRPr="00F15CF9">
              <w:rPr>
                <w:rFonts w:cs="Arial"/>
                <w:b/>
                <w:bCs/>
                <w:color w:val="000000"/>
                <w:sz w:val="16"/>
                <w:szCs w:val="16"/>
              </w:rPr>
              <w:t>, экология и охрана труда</w:t>
            </w:r>
          </w:p>
        </w:tc>
      </w:tr>
      <w:tr w:rsidR="007C4EC3" w:rsidRPr="00F15CF9" w:rsidTr="007C4EC3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 xml:space="preserve">Предоставление гарантий по выполнению требований и соблюдению стандартов </w:t>
            </w:r>
            <w:proofErr w:type="gramStart"/>
            <w:r w:rsidRPr="00F15CF9">
              <w:rPr>
                <w:rFonts w:cs="Arial"/>
                <w:sz w:val="16"/>
                <w:szCs w:val="16"/>
              </w:rPr>
              <w:t>ОТ,ТБ</w:t>
            </w:r>
            <w:proofErr w:type="gramEnd"/>
            <w:r w:rsidRPr="00F15CF9">
              <w:rPr>
                <w:rFonts w:cs="Arial"/>
                <w:sz w:val="16"/>
                <w:szCs w:val="16"/>
              </w:rPr>
              <w:t xml:space="preserve"> и ООС.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Гарантийное письмо за подписью руководителя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F15CF9" w:rsidRPr="00F15CF9" w:rsidTr="007C4EC3">
        <w:trPr>
          <w:trHeight w:val="285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color w:val="000000"/>
                <w:sz w:val="16"/>
                <w:szCs w:val="16"/>
              </w:rPr>
              <w:t>6. Гарантии и обязательства</w:t>
            </w:r>
          </w:p>
        </w:tc>
      </w:tr>
      <w:tr w:rsidR="007C4EC3" w:rsidRPr="00F15CF9" w:rsidTr="007C4EC3">
        <w:trPr>
          <w:trHeight w:val="4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rPr>
                <w:rFonts w:cs="Arial"/>
                <w:color w:val="000000"/>
                <w:sz w:val="16"/>
                <w:szCs w:val="16"/>
              </w:rPr>
            </w:pPr>
            <w:r w:rsidRPr="00F15CF9">
              <w:rPr>
                <w:rFonts w:cs="Arial"/>
                <w:color w:val="000000"/>
                <w:sz w:val="16"/>
                <w:szCs w:val="16"/>
              </w:rPr>
              <w:t>Согласие с условиями типовой формы договора ООО "Славнефть-Красноярскнефтегаз"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Гарантийное письмо за подписью руководителя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7C4EC3" w:rsidRPr="00F15CF9" w:rsidTr="007C4EC3">
        <w:trPr>
          <w:trHeight w:val="42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rPr>
                <w:rFonts w:cs="Arial"/>
                <w:color w:val="000000"/>
                <w:sz w:val="16"/>
                <w:szCs w:val="16"/>
              </w:rPr>
            </w:pPr>
            <w:r w:rsidRPr="00F15CF9">
              <w:rPr>
                <w:rFonts w:cs="Arial"/>
                <w:color w:val="000000"/>
                <w:sz w:val="16"/>
                <w:szCs w:val="16"/>
              </w:rPr>
              <w:t>Согласие с подписанием договора в валюте Российский Рубль (РР)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Гарантийное письмо за подписью руководителя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7C4EC3" w:rsidRPr="00F15CF9" w:rsidTr="007C4EC3">
        <w:trPr>
          <w:trHeight w:val="55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color w:val="000000"/>
                <w:sz w:val="16"/>
                <w:szCs w:val="16"/>
              </w:rPr>
              <w:lastRenderedPageBreak/>
              <w:t>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rPr>
                <w:rFonts w:cs="Arial"/>
                <w:color w:val="000000"/>
                <w:sz w:val="16"/>
                <w:szCs w:val="16"/>
              </w:rPr>
            </w:pPr>
            <w:r w:rsidRPr="00F15CF9">
              <w:rPr>
                <w:rFonts w:cs="Arial"/>
                <w:color w:val="000000"/>
                <w:sz w:val="16"/>
                <w:szCs w:val="16"/>
              </w:rPr>
              <w:t>Согласие с условиями технического задания.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Гарантийное письмо за подписью руководителя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7C4EC3" w:rsidRPr="00F15CF9" w:rsidTr="007C4EC3">
        <w:trPr>
          <w:trHeight w:val="27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rPr>
                <w:rFonts w:cs="Arial"/>
                <w:color w:val="000000"/>
                <w:sz w:val="16"/>
                <w:szCs w:val="16"/>
              </w:rPr>
            </w:pPr>
            <w:r w:rsidRPr="00F15CF9">
              <w:rPr>
                <w:rFonts w:cs="Arial"/>
                <w:color w:val="000000"/>
                <w:sz w:val="16"/>
                <w:szCs w:val="16"/>
              </w:rPr>
              <w:t xml:space="preserve">Предоставление гарантий по устранению некачественного выполнения работ по договору, в </w:t>
            </w:r>
            <w:proofErr w:type="spellStart"/>
            <w:r w:rsidR="007C4EC3" w:rsidRPr="00F15CF9">
              <w:rPr>
                <w:rFonts w:cs="Arial"/>
                <w:color w:val="000000"/>
                <w:sz w:val="16"/>
                <w:szCs w:val="16"/>
              </w:rPr>
              <w:t>т.</w:t>
            </w:r>
            <w:r w:rsidR="007C4EC3">
              <w:rPr>
                <w:rFonts w:cs="Arial"/>
                <w:color w:val="000000"/>
                <w:sz w:val="16"/>
                <w:szCs w:val="16"/>
              </w:rPr>
              <w:t>ч</w:t>
            </w:r>
            <w:proofErr w:type="spellEnd"/>
            <w:r w:rsidR="007C4EC3">
              <w:rPr>
                <w:rFonts w:cs="Arial"/>
                <w:color w:val="000000"/>
                <w:sz w:val="16"/>
                <w:szCs w:val="16"/>
              </w:rPr>
              <w:t>.</w:t>
            </w:r>
            <w:r w:rsidRPr="00F15CF9">
              <w:rPr>
                <w:rFonts w:cs="Arial"/>
                <w:color w:val="000000"/>
                <w:sz w:val="16"/>
                <w:szCs w:val="16"/>
              </w:rPr>
              <w:t xml:space="preserve"> и субподрядчиков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Гарантийное письмо за подписью руководителя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7C4EC3" w:rsidRPr="00F15CF9" w:rsidTr="007C4EC3">
        <w:trPr>
          <w:trHeight w:val="65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rPr>
                <w:rFonts w:cs="Arial"/>
                <w:color w:val="000000"/>
                <w:sz w:val="16"/>
                <w:szCs w:val="16"/>
              </w:rPr>
            </w:pPr>
            <w:r w:rsidRPr="00F15CF9">
              <w:rPr>
                <w:rFonts w:cs="Arial"/>
                <w:color w:val="000000"/>
                <w:sz w:val="16"/>
                <w:szCs w:val="16"/>
              </w:rPr>
              <w:t xml:space="preserve">Гарантия наличия и достаточности технических ресурсов для выполнения работ по предмету закупки.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Гарантийное письмо за подписью руководителя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7C4EC3" w:rsidRPr="00F15CF9" w:rsidTr="007C4EC3">
        <w:trPr>
          <w:trHeight w:val="62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rPr>
                <w:rFonts w:cs="Arial"/>
                <w:color w:val="000000"/>
                <w:sz w:val="16"/>
                <w:szCs w:val="16"/>
              </w:rPr>
            </w:pPr>
            <w:r w:rsidRPr="00F15CF9">
              <w:rPr>
                <w:rFonts w:cs="Arial"/>
                <w:color w:val="000000"/>
                <w:sz w:val="16"/>
                <w:szCs w:val="16"/>
              </w:rPr>
              <w:t>Гарантия наличия и достаточности людских ресурсов для выполнения работ по предмету закупки.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Гарантийное письмо за подписью руководителя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7C4EC3" w:rsidRPr="00F15CF9" w:rsidTr="007C4EC3">
        <w:trPr>
          <w:trHeight w:val="112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F9" w:rsidRPr="00F15CF9" w:rsidRDefault="00F15CF9" w:rsidP="00F15CF9">
            <w:pPr>
              <w:spacing w:before="0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Гарантия возможности проведения аудита предприятия, с доступом к заявленному оборудованию и возможностью проведения интервью с персоналом на соответствие заявленным компетенциям.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Гарантийное письмо за подписью руководителя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7C4EC3" w:rsidRPr="00F15CF9" w:rsidTr="007C4EC3">
        <w:trPr>
          <w:trHeight w:val="112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15CF9">
              <w:rPr>
                <w:rFonts w:cs="Arial"/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F9" w:rsidRPr="00F15CF9" w:rsidRDefault="00F15CF9" w:rsidP="00F15CF9">
            <w:pPr>
              <w:spacing w:before="0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В случае необходимости субподряда, гарантировать привлечение только контрагентов, аккредитованных в ООО "Славнефть-Красноярскнефтегаз" по согласованию с Заказчиком.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Гарантийное письмо за подписью руководителя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F9" w:rsidRPr="00F15CF9" w:rsidRDefault="00F15CF9" w:rsidP="00F15CF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15CF9">
              <w:rPr>
                <w:rFonts w:cs="Arial"/>
                <w:sz w:val="16"/>
                <w:szCs w:val="16"/>
              </w:rPr>
              <w:t>Да</w:t>
            </w:r>
          </w:p>
        </w:tc>
      </w:tr>
    </w:tbl>
    <w:p w:rsidR="001A4F4C" w:rsidRPr="00711BC7" w:rsidRDefault="001A4F4C" w:rsidP="00B35380">
      <w:pPr>
        <w:pStyle w:val="ConsPlusNormal"/>
        <w:widowControl/>
        <w:ind w:firstLine="0"/>
        <w:jc w:val="both"/>
        <w:rPr>
          <w:rFonts w:ascii="Arial" w:hAnsi="Arial" w:cs="Arial"/>
          <w:sz w:val="16"/>
          <w:szCs w:val="16"/>
        </w:rPr>
      </w:pPr>
    </w:p>
    <w:p w:rsidR="00B35380" w:rsidRDefault="00B35380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7C4EC3" w:rsidRPr="00473D8E" w:rsidRDefault="007C4EC3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447DB" w:rsidRPr="00473D8E" w:rsidRDefault="003447DB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C776B7" w:rsidRPr="00473D8E" w:rsidRDefault="003447DB">
      <w:pPr>
        <w:rPr>
          <w:rFonts w:cs="Arial"/>
          <w:szCs w:val="22"/>
        </w:rPr>
      </w:pPr>
      <w:r w:rsidRPr="00473D8E">
        <w:rPr>
          <w:rFonts w:cs="Arial"/>
          <w:szCs w:val="22"/>
        </w:rPr>
        <w:t>Директор департамента закупки услуг</w:t>
      </w:r>
      <w:r w:rsidR="00CC5328">
        <w:rPr>
          <w:rFonts w:cs="Arial"/>
          <w:szCs w:val="22"/>
        </w:rPr>
        <w:t xml:space="preserve"> ____________ И.Е. Левагин «__</w:t>
      </w:r>
      <w:proofErr w:type="gramStart"/>
      <w:r w:rsidR="00CC5328">
        <w:rPr>
          <w:rFonts w:cs="Arial"/>
          <w:szCs w:val="22"/>
        </w:rPr>
        <w:t>_</w:t>
      </w:r>
      <w:r w:rsidRPr="00473D8E">
        <w:rPr>
          <w:rFonts w:cs="Arial"/>
          <w:szCs w:val="22"/>
        </w:rPr>
        <w:t>»</w:t>
      </w:r>
      <w:r w:rsidR="00CC5328">
        <w:rPr>
          <w:rFonts w:cs="Arial"/>
          <w:szCs w:val="22"/>
        </w:rPr>
        <w:t>_</w:t>
      </w:r>
      <w:proofErr w:type="gramEnd"/>
      <w:r w:rsidR="00CC5328">
        <w:rPr>
          <w:rFonts w:cs="Arial"/>
          <w:szCs w:val="22"/>
        </w:rPr>
        <w:t>________</w:t>
      </w:r>
      <w:r w:rsidRPr="00473D8E">
        <w:rPr>
          <w:rFonts w:cs="Arial"/>
          <w:szCs w:val="22"/>
        </w:rPr>
        <w:t>2015г.</w:t>
      </w:r>
      <w:bookmarkStart w:id="0" w:name="_GoBack"/>
      <w:bookmarkEnd w:id="0"/>
    </w:p>
    <w:sectPr w:rsidR="00C776B7" w:rsidRPr="00473D8E" w:rsidSect="001B484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34B1" w:rsidRDefault="005B34B1" w:rsidP="003A44E5">
      <w:pPr>
        <w:spacing w:before="0"/>
      </w:pPr>
      <w:r>
        <w:separator/>
      </w:r>
    </w:p>
  </w:endnote>
  <w:endnote w:type="continuationSeparator" w:id="0">
    <w:p w:rsidR="005B34B1" w:rsidRDefault="005B34B1" w:rsidP="003A44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44194924"/>
      <w:docPartObj>
        <w:docPartGallery w:val="Page Numbers (Bottom of Page)"/>
        <w:docPartUnique/>
      </w:docPartObj>
    </w:sdtPr>
    <w:sdtContent>
      <w:p w:rsidR="007C4EC3" w:rsidRDefault="007C4EC3">
        <w:pPr>
          <w:pStyle w:val="af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:rsidR="00FC796C" w:rsidRDefault="00FC796C">
    <w:pPr>
      <w:pStyle w:val="af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34B1" w:rsidRDefault="005B34B1" w:rsidP="003A44E5">
      <w:pPr>
        <w:spacing w:before="0"/>
      </w:pPr>
      <w:r>
        <w:separator/>
      </w:r>
    </w:p>
  </w:footnote>
  <w:footnote w:type="continuationSeparator" w:id="0">
    <w:p w:rsidR="005B34B1" w:rsidRDefault="005B34B1" w:rsidP="003A44E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101A5B2C"/>
    <w:multiLevelType w:val="hybridMultilevel"/>
    <w:tmpl w:val="F510F71C"/>
    <w:lvl w:ilvl="0" w:tplc="8D6E30F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3D62C14"/>
    <w:multiLevelType w:val="multilevel"/>
    <w:tmpl w:val="5A8E8B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1A2B15E8"/>
    <w:multiLevelType w:val="multilevel"/>
    <w:tmpl w:val="2FB465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25E2078D"/>
    <w:multiLevelType w:val="multilevel"/>
    <w:tmpl w:val="182CD154"/>
    <w:lvl w:ilvl="0">
      <w:start w:val="5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7" w15:restartNumberingAfterBreak="0">
    <w:nsid w:val="2BCD0E43"/>
    <w:multiLevelType w:val="multilevel"/>
    <w:tmpl w:val="A5400C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>
      <w:start w:val="1"/>
      <w:numFmt w:val="decimal"/>
      <w:lvlText w:val="%1.%2."/>
      <w:lvlJc w:val="left"/>
      <w:pPr>
        <w:ind w:left="2760" w:hanging="3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5520" w:hanging="72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7920" w:hanging="72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6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3080" w:hanging="108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58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240" w:hanging="144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000" w:hanging="1800"/>
      </w:pPr>
      <w:rPr>
        <w:rFonts w:hint="default"/>
        <w:b w:val="0"/>
        <w:i/>
      </w:rPr>
    </w:lvl>
  </w:abstractNum>
  <w:abstractNum w:abstractNumId="8" w15:restartNumberingAfterBreak="0">
    <w:nsid w:val="2E0F266D"/>
    <w:multiLevelType w:val="hybridMultilevel"/>
    <w:tmpl w:val="B2EA3F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0" w15:restartNumberingAfterBreak="0">
    <w:nsid w:val="30875C29"/>
    <w:multiLevelType w:val="hybridMultilevel"/>
    <w:tmpl w:val="79542E8E"/>
    <w:lvl w:ilvl="0" w:tplc="48AA23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66C1F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1D481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6E2AA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09230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7A249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89B8C7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CDA70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7C452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 w15:restartNumberingAfterBreak="0">
    <w:nsid w:val="376E36CD"/>
    <w:multiLevelType w:val="hybridMultilevel"/>
    <w:tmpl w:val="D84448D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A2978B8"/>
    <w:multiLevelType w:val="hybridMultilevel"/>
    <w:tmpl w:val="DA5CA5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6A5625"/>
    <w:multiLevelType w:val="hybridMultilevel"/>
    <w:tmpl w:val="FE6065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43850213"/>
    <w:multiLevelType w:val="hybridMultilevel"/>
    <w:tmpl w:val="D24C37A0"/>
    <w:lvl w:ilvl="0" w:tplc="BD5E648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53D5559A"/>
    <w:multiLevelType w:val="hybridMultilevel"/>
    <w:tmpl w:val="6160F8B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D9569F6"/>
    <w:multiLevelType w:val="hybridMultilevel"/>
    <w:tmpl w:val="FEBE4AB4"/>
    <w:lvl w:ilvl="0" w:tplc="58C01B0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0F06F3"/>
    <w:multiLevelType w:val="hybridMultilevel"/>
    <w:tmpl w:val="94B804A8"/>
    <w:lvl w:ilvl="0" w:tplc="A1DCFA86">
      <w:start w:val="1"/>
      <w:numFmt w:val="bullet"/>
      <w:pStyle w:val="a7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6ECE246D"/>
    <w:multiLevelType w:val="hybridMultilevel"/>
    <w:tmpl w:val="E988AE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70140862"/>
    <w:multiLevelType w:val="multilevel"/>
    <w:tmpl w:val="3B72F2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7A967D4"/>
    <w:multiLevelType w:val="multilevel"/>
    <w:tmpl w:val="7B74B8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848439E"/>
    <w:multiLevelType w:val="hybridMultilevel"/>
    <w:tmpl w:val="8F0C5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E52D25"/>
    <w:multiLevelType w:val="hybridMultilevel"/>
    <w:tmpl w:val="8CAC1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483E81"/>
    <w:multiLevelType w:val="singleLevel"/>
    <w:tmpl w:val="4F98DCCC"/>
    <w:lvl w:ilvl="0">
      <w:start w:val="1"/>
      <w:numFmt w:val="bullet"/>
      <w:pStyle w:val="Paragraph"/>
      <w:lvlText w:val=""/>
      <w:lvlJc w:val="left"/>
      <w:pPr>
        <w:tabs>
          <w:tab w:val="num" w:pos="1009"/>
        </w:tabs>
        <w:ind w:left="1009" w:hanging="442"/>
      </w:pPr>
      <w:rPr>
        <w:rFonts w:ascii="Symbol" w:hAnsi="Symbol" w:hint="default"/>
        <w:b w:val="0"/>
        <w:i w:val="0"/>
        <w:strike w:val="0"/>
        <w:dstrike w:val="0"/>
        <w:sz w:val="24"/>
        <w:u w:val="none"/>
        <w:effect w:val="none"/>
      </w:rPr>
    </w:lvl>
  </w:abstractNum>
  <w:num w:numId="1">
    <w:abstractNumId w:val="6"/>
  </w:num>
  <w:num w:numId="2">
    <w:abstractNumId w:val="9"/>
  </w:num>
  <w:num w:numId="3">
    <w:abstractNumId w:val="14"/>
  </w:num>
  <w:num w:numId="4">
    <w:abstractNumId w:val="0"/>
  </w:num>
  <w:num w:numId="5">
    <w:abstractNumId w:val="18"/>
  </w:num>
  <w:num w:numId="6">
    <w:abstractNumId w:val="24"/>
  </w:num>
  <w:num w:numId="7">
    <w:abstractNumId w:val="20"/>
  </w:num>
  <w:num w:numId="8">
    <w:abstractNumId w:val="11"/>
  </w:num>
  <w:num w:numId="9">
    <w:abstractNumId w:val="21"/>
  </w:num>
  <w:num w:numId="10">
    <w:abstractNumId w:val="4"/>
  </w:num>
  <w:num w:numId="11">
    <w:abstractNumId w:val="17"/>
  </w:num>
  <w:num w:numId="12">
    <w:abstractNumId w:val="23"/>
  </w:num>
  <w:num w:numId="13">
    <w:abstractNumId w:val="13"/>
  </w:num>
  <w:num w:numId="14">
    <w:abstractNumId w:val="3"/>
  </w:num>
  <w:num w:numId="15">
    <w:abstractNumId w:val="10"/>
  </w:num>
  <w:num w:numId="16">
    <w:abstractNumId w:val="15"/>
  </w:num>
  <w:num w:numId="17">
    <w:abstractNumId w:val="24"/>
    <w:lvlOverride w:ilvl="0"/>
  </w:num>
  <w:num w:numId="18">
    <w:abstractNumId w:val="1"/>
  </w:num>
  <w:num w:numId="19">
    <w:abstractNumId w:val="5"/>
  </w:num>
  <w:num w:numId="20">
    <w:abstractNumId w:val="19"/>
  </w:num>
  <w:num w:numId="21">
    <w:abstractNumId w:val="12"/>
  </w:num>
  <w:num w:numId="22">
    <w:abstractNumId w:val="8"/>
  </w:num>
  <w:num w:numId="23">
    <w:abstractNumId w:val="22"/>
  </w:num>
  <w:num w:numId="24">
    <w:abstractNumId w:val="16"/>
  </w:num>
  <w:num w:numId="25">
    <w:abstractNumId w:val="2"/>
  </w:num>
  <w:num w:numId="26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563"/>
    <w:rsid w:val="000028DB"/>
    <w:rsid w:val="00061115"/>
    <w:rsid w:val="000F67A4"/>
    <w:rsid w:val="00164436"/>
    <w:rsid w:val="001A4F4C"/>
    <w:rsid w:val="001B484D"/>
    <w:rsid w:val="001C0587"/>
    <w:rsid w:val="0026534B"/>
    <w:rsid w:val="00310501"/>
    <w:rsid w:val="003242FF"/>
    <w:rsid w:val="003447DB"/>
    <w:rsid w:val="00361577"/>
    <w:rsid w:val="003817CC"/>
    <w:rsid w:val="003A44E5"/>
    <w:rsid w:val="00431747"/>
    <w:rsid w:val="00447B1B"/>
    <w:rsid w:val="00455546"/>
    <w:rsid w:val="00473D8E"/>
    <w:rsid w:val="004A72B6"/>
    <w:rsid w:val="004E279F"/>
    <w:rsid w:val="005B34B1"/>
    <w:rsid w:val="00652BA7"/>
    <w:rsid w:val="00672350"/>
    <w:rsid w:val="006C288A"/>
    <w:rsid w:val="00711A10"/>
    <w:rsid w:val="00711BC7"/>
    <w:rsid w:val="0073528B"/>
    <w:rsid w:val="00750566"/>
    <w:rsid w:val="007569D1"/>
    <w:rsid w:val="007A0E00"/>
    <w:rsid w:val="007C4EC3"/>
    <w:rsid w:val="00802C08"/>
    <w:rsid w:val="009420AC"/>
    <w:rsid w:val="00996B33"/>
    <w:rsid w:val="009A304C"/>
    <w:rsid w:val="009D3B0D"/>
    <w:rsid w:val="00A06334"/>
    <w:rsid w:val="00A21563"/>
    <w:rsid w:val="00A43675"/>
    <w:rsid w:val="00A552F0"/>
    <w:rsid w:val="00A60DB9"/>
    <w:rsid w:val="00B35380"/>
    <w:rsid w:val="00B46847"/>
    <w:rsid w:val="00B53294"/>
    <w:rsid w:val="00B8002D"/>
    <w:rsid w:val="00C204C2"/>
    <w:rsid w:val="00C776B7"/>
    <w:rsid w:val="00CC5328"/>
    <w:rsid w:val="00CE63DF"/>
    <w:rsid w:val="00DB6CBC"/>
    <w:rsid w:val="00E942FE"/>
    <w:rsid w:val="00E958E7"/>
    <w:rsid w:val="00F15CF9"/>
    <w:rsid w:val="00F36A54"/>
    <w:rsid w:val="00FC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F4270D-5077-47BB-A8D7-3C75FA44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B3538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8"/>
    <w:next w:val="a8"/>
    <w:link w:val="10"/>
    <w:qFormat/>
    <w:rsid w:val="00A60DB9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aliases w:val="lvm 2,2Заголовок 2"/>
    <w:basedOn w:val="a8"/>
    <w:next w:val="a8"/>
    <w:link w:val="20"/>
    <w:qFormat/>
    <w:rsid w:val="00A60DB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A60DB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rsid w:val="00B35380"/>
    <w:pPr>
      <w:jc w:val="center"/>
    </w:pPr>
    <w:rPr>
      <w:b/>
      <w:bCs/>
      <w:sz w:val="28"/>
    </w:rPr>
  </w:style>
  <w:style w:type="character" w:customStyle="1" w:styleId="ad">
    <w:name w:val="Название Знак"/>
    <w:basedOn w:val="a9"/>
    <w:link w:val="ac"/>
    <w:rsid w:val="00B35380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e">
    <w:name w:val="комментарий"/>
    <w:rsid w:val="00B35380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B35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">
    <w:name w:val="List Paragraph"/>
    <w:basedOn w:val="a8"/>
    <w:uiPriority w:val="34"/>
    <w:qFormat/>
    <w:rsid w:val="00A552F0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f0">
    <w:name w:val="Table Grid"/>
    <w:basedOn w:val="aa"/>
    <w:rsid w:val="00A55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8"/>
    <w:link w:val="af2"/>
    <w:semiHidden/>
    <w:unhideWhenUsed/>
    <w:rsid w:val="003817C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9"/>
    <w:link w:val="af1"/>
    <w:semiHidden/>
    <w:rsid w:val="003817CC"/>
    <w:rPr>
      <w:rFonts w:ascii="Segoe UI" w:eastAsia="Times New Roman" w:hAnsi="Segoe UI" w:cs="Segoe UI"/>
      <w:sz w:val="18"/>
      <w:szCs w:val="18"/>
      <w:lang w:eastAsia="ru-RU"/>
    </w:rPr>
  </w:style>
  <w:style w:type="paragraph" w:styleId="af3">
    <w:name w:val="Body Text Indent"/>
    <w:basedOn w:val="a8"/>
    <w:link w:val="af4"/>
    <w:rsid w:val="001B484D"/>
    <w:pPr>
      <w:ind w:left="708"/>
    </w:pPr>
  </w:style>
  <w:style w:type="character" w:customStyle="1" w:styleId="af4">
    <w:name w:val="Основной текст с отступом Знак"/>
    <w:basedOn w:val="a9"/>
    <w:link w:val="af3"/>
    <w:rsid w:val="001B484D"/>
    <w:rPr>
      <w:rFonts w:ascii="Arial" w:eastAsia="Times New Roman" w:hAnsi="Arial" w:cs="Times New Roman"/>
      <w:szCs w:val="24"/>
      <w:lang w:eastAsia="ru-RU"/>
    </w:rPr>
  </w:style>
  <w:style w:type="paragraph" w:styleId="af5">
    <w:name w:val="caption"/>
    <w:aliases w:val=" Знак"/>
    <w:basedOn w:val="a8"/>
    <w:next w:val="a8"/>
    <w:link w:val="af6"/>
    <w:qFormat/>
    <w:rsid w:val="001B484D"/>
    <w:pPr>
      <w:spacing w:before="0"/>
    </w:pPr>
    <w:rPr>
      <w:rFonts w:ascii="Times New Roman" w:hAnsi="Times New Roman"/>
      <w:b/>
      <w:bCs/>
      <w:sz w:val="20"/>
      <w:szCs w:val="20"/>
    </w:rPr>
  </w:style>
  <w:style w:type="character" w:customStyle="1" w:styleId="af6">
    <w:name w:val="Название объекта Знак"/>
    <w:aliases w:val=" Знак Знак"/>
    <w:link w:val="af5"/>
    <w:rsid w:val="001B4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Стиль1"/>
    <w:uiPriority w:val="99"/>
    <w:rsid w:val="001B48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Основной текст_"/>
    <w:link w:val="31"/>
    <w:rsid w:val="001B484D"/>
    <w:rPr>
      <w:sz w:val="17"/>
      <w:szCs w:val="17"/>
      <w:shd w:val="clear" w:color="auto" w:fill="FFFFFF"/>
    </w:rPr>
  </w:style>
  <w:style w:type="paragraph" w:customStyle="1" w:styleId="31">
    <w:name w:val="Основной текст3"/>
    <w:basedOn w:val="a8"/>
    <w:link w:val="af7"/>
    <w:rsid w:val="001B484D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f8">
    <w:name w:val="No Spacing"/>
    <w:uiPriority w:val="1"/>
    <w:qFormat/>
    <w:rsid w:val="001B484D"/>
    <w:pPr>
      <w:spacing w:after="0" w:line="240" w:lineRule="auto"/>
    </w:pPr>
    <w:rPr>
      <w:rFonts w:ascii="Calibri" w:eastAsia="Calibri" w:hAnsi="Calibri" w:cs="Times New Roman"/>
    </w:rPr>
  </w:style>
  <w:style w:type="paragraph" w:styleId="af9">
    <w:name w:val="header"/>
    <w:basedOn w:val="a8"/>
    <w:link w:val="afa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a">
    <w:name w:val="Верхний колонтитул Знак"/>
    <w:basedOn w:val="a9"/>
    <w:link w:val="af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b">
    <w:name w:val="footer"/>
    <w:basedOn w:val="a8"/>
    <w:link w:val="afc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c">
    <w:name w:val="Нижний колонтитул Знак"/>
    <w:basedOn w:val="a9"/>
    <w:link w:val="afb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character" w:customStyle="1" w:styleId="10">
    <w:name w:val="Заголовок 1 Знак"/>
    <w:basedOn w:val="a9"/>
    <w:link w:val="1"/>
    <w:rsid w:val="00A60DB9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aliases w:val="lvm 2 Знак,2Заголовок 2 Знак"/>
    <w:basedOn w:val="a9"/>
    <w:link w:val="2"/>
    <w:rsid w:val="00A60DB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9"/>
    <w:link w:val="3"/>
    <w:semiHidden/>
    <w:rsid w:val="00A60DB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afd">
    <w:name w:val="annotation reference"/>
    <w:semiHidden/>
    <w:rsid w:val="00A60DB9"/>
    <w:rPr>
      <w:sz w:val="16"/>
      <w:szCs w:val="16"/>
    </w:rPr>
  </w:style>
  <w:style w:type="paragraph" w:styleId="afe">
    <w:name w:val="annotation text"/>
    <w:basedOn w:val="a8"/>
    <w:link w:val="aff"/>
    <w:rsid w:val="00A60DB9"/>
    <w:rPr>
      <w:sz w:val="20"/>
      <w:szCs w:val="20"/>
    </w:rPr>
  </w:style>
  <w:style w:type="character" w:customStyle="1" w:styleId="aff">
    <w:name w:val="Текст примечания Знак"/>
    <w:basedOn w:val="a9"/>
    <w:link w:val="afe"/>
    <w:rsid w:val="00A60DB9"/>
    <w:rPr>
      <w:rFonts w:ascii="Arial" w:eastAsia="Times New Roman" w:hAnsi="Arial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semiHidden/>
    <w:rsid w:val="00A60DB9"/>
    <w:rPr>
      <w:b/>
      <w:bCs/>
    </w:rPr>
  </w:style>
  <w:style w:type="character" w:customStyle="1" w:styleId="aff1">
    <w:name w:val="Тема примечания Знак"/>
    <w:basedOn w:val="aff"/>
    <w:link w:val="aff0"/>
    <w:semiHidden/>
    <w:rsid w:val="00A60DB9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f2">
    <w:name w:val="TOC Heading"/>
    <w:basedOn w:val="1"/>
    <w:next w:val="a8"/>
    <w:uiPriority w:val="39"/>
    <w:qFormat/>
    <w:rsid w:val="00A60DB9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8"/>
    <w:next w:val="a8"/>
    <w:autoRedefine/>
    <w:uiPriority w:val="39"/>
    <w:rsid w:val="00A60DB9"/>
    <w:pPr>
      <w:jc w:val="both"/>
    </w:pPr>
  </w:style>
  <w:style w:type="character" w:styleId="aff3">
    <w:name w:val="Hyperlink"/>
    <w:uiPriority w:val="99"/>
    <w:unhideWhenUsed/>
    <w:rsid w:val="00A60DB9"/>
    <w:rPr>
      <w:rFonts w:ascii="Arial" w:hAnsi="Arial"/>
      <w:color w:val="0000FF"/>
      <w:u w:val="single"/>
    </w:rPr>
  </w:style>
  <w:style w:type="paragraph" w:styleId="aff4">
    <w:name w:val="footnote text"/>
    <w:basedOn w:val="a8"/>
    <w:link w:val="aff5"/>
    <w:rsid w:val="00A60DB9"/>
    <w:rPr>
      <w:sz w:val="20"/>
      <w:szCs w:val="20"/>
      <w:lang w:eastAsia="en-US"/>
    </w:rPr>
  </w:style>
  <w:style w:type="character" w:customStyle="1" w:styleId="aff5">
    <w:name w:val="Текст сноски Знак"/>
    <w:basedOn w:val="a9"/>
    <w:link w:val="aff4"/>
    <w:rsid w:val="00A60DB9"/>
    <w:rPr>
      <w:rFonts w:ascii="Arial" w:eastAsia="Times New Roman" w:hAnsi="Arial" w:cs="Times New Roman"/>
      <w:sz w:val="20"/>
      <w:szCs w:val="20"/>
    </w:rPr>
  </w:style>
  <w:style w:type="character" w:styleId="aff6">
    <w:name w:val="footnote reference"/>
    <w:uiPriority w:val="99"/>
    <w:rsid w:val="00A60DB9"/>
    <w:rPr>
      <w:rFonts w:ascii="Arial" w:hAnsi="Arial"/>
      <w:vertAlign w:val="superscript"/>
    </w:rPr>
  </w:style>
  <w:style w:type="paragraph" w:styleId="aff7">
    <w:name w:val="Body Text"/>
    <w:basedOn w:val="a8"/>
    <w:link w:val="aff8"/>
    <w:unhideWhenUsed/>
    <w:rsid w:val="00A60DB9"/>
    <w:pPr>
      <w:spacing w:after="120"/>
    </w:pPr>
  </w:style>
  <w:style w:type="character" w:customStyle="1" w:styleId="aff8">
    <w:name w:val="Основной текст Знак"/>
    <w:basedOn w:val="a9"/>
    <w:link w:val="aff7"/>
    <w:rsid w:val="00A60DB9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9"/>
    <w:rsid w:val="00A60DB9"/>
    <w:rPr>
      <w:iCs w:val="0"/>
      <w:sz w:val="20"/>
    </w:rPr>
  </w:style>
  <w:style w:type="character" w:styleId="affa">
    <w:name w:val="page number"/>
    <w:rsid w:val="00A60DB9"/>
    <w:rPr>
      <w:rFonts w:ascii="Arial" w:hAnsi="Arial"/>
      <w:sz w:val="24"/>
    </w:rPr>
  </w:style>
  <w:style w:type="paragraph" w:customStyle="1" w:styleId="a0">
    <w:name w:val="Нумерованный текст"/>
    <w:basedOn w:val="a8"/>
    <w:link w:val="affb"/>
    <w:qFormat/>
    <w:rsid w:val="00A60DB9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c">
    <w:name w:val="Оглавление"/>
    <w:basedOn w:val="1"/>
    <w:link w:val="affd"/>
    <w:qFormat/>
    <w:rsid w:val="00A60DB9"/>
    <w:pPr>
      <w:numPr>
        <w:numId w:val="0"/>
      </w:numPr>
      <w:jc w:val="center"/>
    </w:pPr>
  </w:style>
  <w:style w:type="character" w:customStyle="1" w:styleId="affb">
    <w:name w:val="Нумерованный текст Знак"/>
    <w:link w:val="a0"/>
    <w:rsid w:val="00A60DB9"/>
    <w:rPr>
      <w:rFonts w:ascii="Arial" w:eastAsia="Times New Roman" w:hAnsi="Arial" w:cs="Arial"/>
      <w:lang w:eastAsia="ru-RU"/>
    </w:rPr>
  </w:style>
  <w:style w:type="paragraph" w:customStyle="1" w:styleId="a7">
    <w:name w:val="Буллит"/>
    <w:basedOn w:val="a0"/>
    <w:link w:val="affe"/>
    <w:qFormat/>
    <w:rsid w:val="00A60DB9"/>
    <w:pPr>
      <w:numPr>
        <w:ilvl w:val="0"/>
        <w:numId w:val="5"/>
      </w:numPr>
      <w:ind w:left="1571"/>
    </w:pPr>
  </w:style>
  <w:style w:type="character" w:customStyle="1" w:styleId="affd">
    <w:name w:val="Оглавление Знак"/>
    <w:basedOn w:val="10"/>
    <w:link w:val="affc"/>
    <w:rsid w:val="00A60DB9"/>
    <w:rPr>
      <w:rFonts w:ascii="Arial" w:eastAsia="Times New Roman" w:hAnsi="Arial" w:cs="Arial"/>
      <w:b/>
      <w:bCs/>
      <w:kern w:val="32"/>
      <w:lang w:eastAsia="ru-RU"/>
    </w:rPr>
  </w:style>
  <w:style w:type="paragraph" w:styleId="21">
    <w:name w:val="toc 2"/>
    <w:basedOn w:val="a8"/>
    <w:next w:val="a8"/>
    <w:autoRedefine/>
    <w:uiPriority w:val="39"/>
    <w:rsid w:val="00A60DB9"/>
    <w:pPr>
      <w:ind w:left="220"/>
    </w:pPr>
  </w:style>
  <w:style w:type="character" w:customStyle="1" w:styleId="affe">
    <w:name w:val="Буллит Знак"/>
    <w:basedOn w:val="affb"/>
    <w:link w:val="a7"/>
    <w:rsid w:val="00A60DB9"/>
    <w:rPr>
      <w:rFonts w:ascii="Arial" w:eastAsia="Times New Roman" w:hAnsi="Arial" w:cs="Arial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9"/>
    <w:rsid w:val="00A60DB9"/>
    <w:rPr>
      <w:b/>
      <w:bCs/>
      <w:i/>
      <w:sz w:val="20"/>
      <w:u w:val="single"/>
    </w:rPr>
  </w:style>
  <w:style w:type="character" w:customStyle="1" w:styleId="S">
    <w:name w:val="S_Обозначение"/>
    <w:rsid w:val="00A60DB9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9">
    <w:name w:val="Текст таблица"/>
    <w:basedOn w:val="a8"/>
    <w:rsid w:val="00A60DB9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A60DB9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a2">
    <w:name w:val="Пункт"/>
    <w:basedOn w:val="a8"/>
    <w:rsid w:val="00A60DB9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A60DB9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A60DB9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A60DB9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A60DB9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A60DB9"/>
    <w:pPr>
      <w:keepNext/>
      <w:numPr>
        <w:ilvl w:val="0"/>
      </w:numPr>
    </w:pPr>
    <w:rPr>
      <w:b/>
      <w:i/>
    </w:rPr>
  </w:style>
  <w:style w:type="character" w:styleId="afff">
    <w:name w:val="Strong"/>
    <w:uiPriority w:val="22"/>
    <w:qFormat/>
    <w:rsid w:val="00A60DB9"/>
    <w:rPr>
      <w:b/>
      <w:bCs/>
    </w:rPr>
  </w:style>
  <w:style w:type="paragraph" w:customStyle="1" w:styleId="-4">
    <w:name w:val="Пункт-4"/>
    <w:basedOn w:val="a8"/>
    <w:autoRedefine/>
    <w:rsid w:val="00A60DB9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A60DB9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A60DB9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A60DB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9"/>
    <w:link w:val="22"/>
    <w:rsid w:val="00A60DB9"/>
    <w:rPr>
      <w:rFonts w:ascii="Arial" w:eastAsia="Times New Roman" w:hAnsi="Arial" w:cs="Times New Roman"/>
      <w:szCs w:val="24"/>
      <w:lang w:eastAsia="ru-RU"/>
    </w:rPr>
  </w:style>
  <w:style w:type="character" w:customStyle="1" w:styleId="msoins0">
    <w:name w:val="msoins"/>
    <w:uiPriority w:val="99"/>
    <w:rsid w:val="00A60DB9"/>
  </w:style>
  <w:style w:type="paragraph" w:customStyle="1" w:styleId="102">
    <w:name w:val="10"/>
    <w:basedOn w:val="a8"/>
    <w:rsid w:val="00A60DB9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A60DB9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A60DB9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-31">
    <w:name w:val="Пункт-3 подзаголовок"/>
    <w:basedOn w:val="-30"/>
    <w:rsid w:val="00A60DB9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A60DB9"/>
    <w:pPr>
      <w:numPr>
        <w:numId w:val="4"/>
      </w:numPr>
      <w:contextualSpacing/>
    </w:pPr>
  </w:style>
  <w:style w:type="paragraph" w:customStyle="1" w:styleId="Times12">
    <w:name w:val="Times 12"/>
    <w:basedOn w:val="a8"/>
    <w:rsid w:val="00A60DB9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ff0">
    <w:name w:val="Revision"/>
    <w:hidden/>
    <w:uiPriority w:val="99"/>
    <w:semiHidden/>
    <w:rsid w:val="00A60DB9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afff1">
    <w:name w:val="Normal (Web)"/>
    <w:basedOn w:val="a8"/>
    <w:uiPriority w:val="99"/>
    <w:unhideWhenUsed/>
    <w:rsid w:val="00A60DB9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13">
    <w:name w:val="Основной текст1"/>
    <w:basedOn w:val="a8"/>
    <w:rsid w:val="00A60DB9"/>
    <w:pPr>
      <w:spacing w:before="0"/>
      <w:jc w:val="center"/>
    </w:pPr>
    <w:rPr>
      <w:rFonts w:ascii="Times New Roman" w:hAnsi="Times New Roman"/>
      <w:sz w:val="24"/>
      <w:szCs w:val="20"/>
    </w:rPr>
  </w:style>
  <w:style w:type="character" w:customStyle="1" w:styleId="-32">
    <w:name w:val="Таб-3 Знак"/>
    <w:link w:val="-33"/>
    <w:rsid w:val="00A60DB9"/>
    <w:rPr>
      <w:rFonts w:ascii="Arial" w:hAnsi="Arial"/>
    </w:rPr>
  </w:style>
  <w:style w:type="paragraph" w:customStyle="1" w:styleId="-33">
    <w:name w:val="Таб-3"/>
    <w:basedOn w:val="a8"/>
    <w:link w:val="-32"/>
    <w:rsid w:val="00A60DB9"/>
    <w:pPr>
      <w:tabs>
        <w:tab w:val="left" w:pos="0"/>
      </w:tabs>
      <w:spacing w:before="0"/>
      <w:jc w:val="center"/>
    </w:pPr>
    <w:rPr>
      <w:rFonts w:eastAsiaTheme="minorHAnsi" w:cstheme="minorBidi"/>
      <w:szCs w:val="22"/>
      <w:lang w:eastAsia="en-US"/>
    </w:rPr>
  </w:style>
  <w:style w:type="paragraph" w:customStyle="1" w:styleId="103">
    <w:name w:val="Шапка_10"/>
    <w:basedOn w:val="a8"/>
    <w:semiHidden/>
    <w:rsid w:val="00A60DB9"/>
    <w:pPr>
      <w:widowControl w:val="0"/>
      <w:tabs>
        <w:tab w:val="left" w:pos="6237"/>
      </w:tabs>
      <w:autoSpaceDE w:val="0"/>
      <w:autoSpaceDN w:val="0"/>
      <w:adjustRightInd w:val="0"/>
      <w:spacing w:before="0"/>
      <w:jc w:val="center"/>
    </w:pPr>
    <w:rPr>
      <w:rFonts w:cs="Arial"/>
      <w:iCs/>
      <w:sz w:val="20"/>
      <w:szCs w:val="20"/>
      <w:lang w:eastAsia="en-US"/>
    </w:rPr>
  </w:style>
  <w:style w:type="paragraph" w:customStyle="1" w:styleId="14">
    <w:name w:val="Название объекта1"/>
    <w:basedOn w:val="af5"/>
    <w:next w:val="a8"/>
    <w:link w:val="15"/>
    <w:rsid w:val="00FC796C"/>
    <w:pPr>
      <w:widowControl w:val="0"/>
      <w:tabs>
        <w:tab w:val="left" w:pos="12474"/>
      </w:tabs>
      <w:suppressAutoHyphens/>
      <w:spacing w:before="120" w:after="120"/>
      <w:ind w:left="284" w:right="284"/>
      <w:jc w:val="center"/>
      <w:outlineLvl w:val="5"/>
    </w:pPr>
    <w:rPr>
      <w:rFonts w:ascii="Courier New" w:hAnsi="Courier New"/>
      <w:b w:val="0"/>
      <w:bCs w:val="0"/>
      <w:sz w:val="28"/>
      <w:szCs w:val="28"/>
    </w:rPr>
  </w:style>
  <w:style w:type="character" w:customStyle="1" w:styleId="15">
    <w:name w:val="Название объекта1 Знак"/>
    <w:link w:val="14"/>
    <w:rsid w:val="00FC796C"/>
    <w:rPr>
      <w:rFonts w:ascii="Courier New" w:eastAsia="Times New Roman" w:hAnsi="Courier New" w:cs="Times New Roman"/>
      <w:sz w:val="28"/>
      <w:szCs w:val="28"/>
      <w:lang w:eastAsia="ru-RU"/>
    </w:rPr>
  </w:style>
  <w:style w:type="paragraph" w:customStyle="1" w:styleId="16">
    <w:name w:val="çàãîëîâîê 1"/>
    <w:basedOn w:val="a8"/>
    <w:next w:val="a8"/>
    <w:rsid w:val="00FC796C"/>
    <w:pPr>
      <w:keepNext/>
      <w:autoSpaceDE w:val="0"/>
      <w:autoSpaceDN w:val="0"/>
      <w:adjustRightInd w:val="0"/>
      <w:spacing w:before="0"/>
      <w:jc w:val="center"/>
    </w:pPr>
    <w:rPr>
      <w:rFonts w:ascii="Times New Roman" w:hAnsi="Times New Roman"/>
      <w:sz w:val="24"/>
    </w:rPr>
  </w:style>
  <w:style w:type="character" w:styleId="afff2">
    <w:name w:val="line number"/>
    <w:basedOn w:val="a9"/>
    <w:rsid w:val="00FC796C"/>
  </w:style>
  <w:style w:type="paragraph" w:customStyle="1" w:styleId="msolistparagraph0">
    <w:name w:val="msolistparagraph"/>
    <w:basedOn w:val="a8"/>
    <w:rsid w:val="00FC796C"/>
    <w:pPr>
      <w:spacing w:before="0"/>
      <w:ind w:left="720"/>
    </w:pPr>
    <w:rPr>
      <w:rFonts w:ascii="Calibri" w:hAnsi="Calibri"/>
      <w:szCs w:val="22"/>
    </w:rPr>
  </w:style>
  <w:style w:type="character" w:styleId="afff3">
    <w:name w:val="FollowedHyperlink"/>
    <w:uiPriority w:val="99"/>
    <w:unhideWhenUsed/>
    <w:rsid w:val="00FC796C"/>
    <w:rPr>
      <w:color w:val="800080"/>
      <w:u w:val="single"/>
    </w:rPr>
  </w:style>
  <w:style w:type="paragraph" w:styleId="afff4">
    <w:name w:val="Message Header"/>
    <w:basedOn w:val="a8"/>
    <w:link w:val="afff5"/>
    <w:uiPriority w:val="99"/>
    <w:rsid w:val="00FC796C"/>
    <w:pPr>
      <w:widowControl w:val="0"/>
      <w:autoSpaceDE w:val="0"/>
      <w:autoSpaceDN w:val="0"/>
      <w:adjustRightInd w:val="0"/>
      <w:spacing w:before="0"/>
      <w:jc w:val="center"/>
    </w:pPr>
    <w:rPr>
      <w:rFonts w:ascii="Times New Roman" w:hAnsi="Times New Roman"/>
      <w:lang w:val="x-none" w:eastAsia="x-none"/>
    </w:rPr>
  </w:style>
  <w:style w:type="character" w:customStyle="1" w:styleId="afff5">
    <w:name w:val="Шапка Знак"/>
    <w:basedOn w:val="a9"/>
    <w:link w:val="afff4"/>
    <w:uiPriority w:val="99"/>
    <w:rsid w:val="00FC796C"/>
    <w:rPr>
      <w:rFonts w:ascii="Times New Roman" w:eastAsia="Times New Roman" w:hAnsi="Times New Roman" w:cs="Times New Roman"/>
      <w:szCs w:val="24"/>
      <w:lang w:val="x-none" w:eastAsia="x-none"/>
    </w:rPr>
  </w:style>
  <w:style w:type="paragraph" w:customStyle="1" w:styleId="TestoNormale">
    <w:name w:val="Testo Normale"/>
    <w:rsid w:val="00FC796C"/>
    <w:pPr>
      <w:spacing w:after="80" w:line="240" w:lineRule="auto"/>
      <w:ind w:left="1361" w:right="227"/>
      <w:jc w:val="both"/>
    </w:pPr>
    <w:rPr>
      <w:rFonts w:ascii="Arial" w:eastAsia="Times New Roman" w:hAnsi="Arial" w:cs="Times New Roman"/>
      <w:noProof/>
      <w:szCs w:val="20"/>
      <w:lang w:val="en-US"/>
    </w:rPr>
  </w:style>
  <w:style w:type="character" w:customStyle="1" w:styleId="17">
    <w:name w:val="Название объекта_таблица Знак1"/>
    <w:link w:val="afff6"/>
    <w:locked/>
    <w:rsid w:val="00FC796C"/>
    <w:rPr>
      <w:rFonts w:ascii="Arial" w:hAnsi="Arial" w:cs="Arial"/>
    </w:rPr>
  </w:style>
  <w:style w:type="paragraph" w:customStyle="1" w:styleId="afff6">
    <w:name w:val="Название объекта_таблица"/>
    <w:basedOn w:val="af5"/>
    <w:link w:val="17"/>
    <w:qFormat/>
    <w:rsid w:val="00FC796C"/>
    <w:pPr>
      <w:suppressAutoHyphens/>
      <w:spacing w:before="60" w:after="60"/>
      <w:ind w:left="709"/>
      <w:outlineLvl w:val="4"/>
    </w:pPr>
    <w:rPr>
      <w:rFonts w:ascii="Arial" w:eastAsiaTheme="minorHAnsi" w:hAnsi="Arial" w:cs="Arial"/>
      <w:b w:val="0"/>
      <w:bCs w:val="0"/>
      <w:sz w:val="22"/>
      <w:szCs w:val="22"/>
      <w:lang w:eastAsia="en-US"/>
    </w:rPr>
  </w:style>
  <w:style w:type="character" w:customStyle="1" w:styleId="-1-91">
    <w:name w:val="Таб-1-9 Знак1"/>
    <w:link w:val="-1-9"/>
    <w:uiPriority w:val="99"/>
    <w:semiHidden/>
    <w:locked/>
    <w:rsid w:val="00FC796C"/>
    <w:rPr>
      <w:rFonts w:ascii="Arial" w:hAnsi="Arial" w:cs="Arial"/>
      <w:sz w:val="18"/>
    </w:rPr>
  </w:style>
  <w:style w:type="paragraph" w:customStyle="1" w:styleId="-1-9">
    <w:name w:val="Таб-1-9"/>
    <w:basedOn w:val="a8"/>
    <w:link w:val="-1-91"/>
    <w:uiPriority w:val="99"/>
    <w:semiHidden/>
    <w:rsid w:val="00FC796C"/>
    <w:pPr>
      <w:tabs>
        <w:tab w:val="left" w:pos="0"/>
      </w:tabs>
      <w:spacing w:before="0"/>
    </w:pPr>
    <w:rPr>
      <w:rFonts w:eastAsiaTheme="minorHAnsi" w:cs="Arial"/>
      <w:sz w:val="18"/>
      <w:szCs w:val="22"/>
      <w:lang w:eastAsia="en-US"/>
    </w:rPr>
  </w:style>
  <w:style w:type="character" w:customStyle="1" w:styleId="afff7">
    <w:name w:val="Примечание Знак"/>
    <w:link w:val="afff8"/>
    <w:uiPriority w:val="99"/>
    <w:locked/>
    <w:rsid w:val="00FC796C"/>
    <w:rPr>
      <w:rFonts w:ascii="Arial" w:hAnsi="Arial" w:cs="Arial"/>
      <w:sz w:val="18"/>
      <w:szCs w:val="18"/>
    </w:rPr>
  </w:style>
  <w:style w:type="paragraph" w:customStyle="1" w:styleId="afff8">
    <w:name w:val="Примечание"/>
    <w:basedOn w:val="a8"/>
    <w:link w:val="afff7"/>
    <w:uiPriority w:val="99"/>
    <w:rsid w:val="00FC796C"/>
    <w:pPr>
      <w:suppressAutoHyphens/>
      <w:spacing w:before="0"/>
      <w:ind w:left="709"/>
      <w:jc w:val="both"/>
    </w:pPr>
    <w:rPr>
      <w:rFonts w:eastAsiaTheme="minorHAnsi" w:cs="Arial"/>
      <w:sz w:val="18"/>
      <w:szCs w:val="18"/>
      <w:lang w:eastAsia="en-US"/>
    </w:rPr>
  </w:style>
  <w:style w:type="paragraph" w:styleId="24">
    <w:name w:val="Body Text 2"/>
    <w:basedOn w:val="a8"/>
    <w:link w:val="25"/>
    <w:rsid w:val="00FC796C"/>
    <w:pPr>
      <w:spacing w:before="0" w:after="120" w:line="480" w:lineRule="auto"/>
    </w:pPr>
    <w:rPr>
      <w:rFonts w:ascii="Times New Roman" w:hAnsi="Times New Roman"/>
      <w:sz w:val="24"/>
    </w:rPr>
  </w:style>
  <w:style w:type="character" w:customStyle="1" w:styleId="25">
    <w:name w:val="Основной текст 2 Знак"/>
    <w:basedOn w:val="a9"/>
    <w:link w:val="24"/>
    <w:rsid w:val="00FC79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8"/>
    <w:next w:val="a8"/>
    <w:rsid w:val="00FC796C"/>
    <w:pPr>
      <w:widowControl w:val="0"/>
      <w:numPr>
        <w:numId w:val="6"/>
      </w:numPr>
      <w:spacing w:before="0"/>
      <w:ind w:left="0" w:firstLine="0"/>
    </w:pPr>
    <w:rPr>
      <w:rFonts w:ascii="Times New Roman" w:hAnsi="Times New Roman"/>
      <w:b/>
      <w:smallCaps/>
      <w:sz w:val="20"/>
      <w:szCs w:val="20"/>
      <w:lang w:val="en-GB" w:eastAsia="en-US"/>
    </w:rPr>
  </w:style>
  <w:style w:type="paragraph" w:customStyle="1" w:styleId="NormalSMNG">
    <w:name w:val="Normal SMNG"/>
    <w:basedOn w:val="a8"/>
    <w:rsid w:val="00FC796C"/>
    <w:pPr>
      <w:spacing w:before="0"/>
    </w:pPr>
    <w:rPr>
      <w:sz w:val="24"/>
      <w:lang w:val="en-US" w:eastAsia="en-US"/>
    </w:rPr>
  </w:style>
  <w:style w:type="paragraph" w:styleId="afff9">
    <w:name w:val="Plain Text"/>
    <w:basedOn w:val="a8"/>
    <w:link w:val="afffa"/>
    <w:uiPriority w:val="99"/>
    <w:unhideWhenUsed/>
    <w:rsid w:val="00FC796C"/>
    <w:pPr>
      <w:spacing w:before="0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ffa">
    <w:name w:val="Текст Знак"/>
    <w:basedOn w:val="a9"/>
    <w:link w:val="afff9"/>
    <w:uiPriority w:val="99"/>
    <w:rsid w:val="00FC796C"/>
    <w:rPr>
      <w:rFonts w:ascii="Consolas" w:eastAsia="Calibri" w:hAnsi="Consolas" w:cs="Times New Roman"/>
      <w:sz w:val="21"/>
      <w:szCs w:val="21"/>
    </w:rPr>
  </w:style>
  <w:style w:type="character" w:customStyle="1" w:styleId="5">
    <w:name w:val="Основной текст (5)_"/>
    <w:link w:val="50"/>
    <w:rsid w:val="00FC796C"/>
    <w:rPr>
      <w:spacing w:val="10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8"/>
    <w:link w:val="5"/>
    <w:rsid w:val="00FC796C"/>
    <w:pPr>
      <w:shd w:val="clear" w:color="auto" w:fill="FFFFFF"/>
      <w:spacing w:before="480" w:after="360" w:line="0" w:lineRule="atLeast"/>
      <w:jc w:val="both"/>
    </w:pPr>
    <w:rPr>
      <w:rFonts w:asciiTheme="minorHAnsi" w:eastAsiaTheme="minorHAnsi" w:hAnsiTheme="minorHAnsi" w:cstheme="minorBidi"/>
      <w:spacing w:val="10"/>
      <w:sz w:val="25"/>
      <w:szCs w:val="25"/>
      <w:lang w:eastAsia="en-US"/>
    </w:rPr>
  </w:style>
  <w:style w:type="paragraph" w:customStyle="1" w:styleId="7">
    <w:name w:val="Основной текст7"/>
    <w:basedOn w:val="a8"/>
    <w:rsid w:val="00FC796C"/>
    <w:pPr>
      <w:shd w:val="clear" w:color="auto" w:fill="FFFFFF"/>
      <w:spacing w:before="0" w:line="0" w:lineRule="atLeast"/>
      <w:ind w:hanging="540"/>
    </w:pPr>
    <w:rPr>
      <w:rFonts w:ascii="Lucida Sans Unicode" w:eastAsia="Lucida Sans Unicode" w:hAnsi="Lucida Sans Unicode" w:cs="Lucida Sans Unicode"/>
      <w:color w:val="000000"/>
      <w:sz w:val="17"/>
      <w:szCs w:val="17"/>
    </w:rPr>
  </w:style>
  <w:style w:type="paragraph" w:customStyle="1" w:styleId="afffb">
    <w:name w:val="Название таблицы"/>
    <w:basedOn w:val="a8"/>
    <w:uiPriority w:val="99"/>
    <w:qFormat/>
    <w:rsid w:val="00FC796C"/>
    <w:pPr>
      <w:keepNext/>
      <w:spacing w:before="0" w:after="120"/>
      <w:ind w:firstLine="397"/>
    </w:pPr>
    <w:rPr>
      <w:rFonts w:ascii="Times New Roman" w:hAnsi="Times New Roman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16</Pages>
  <Words>4006</Words>
  <Characters>22839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Пендюрин Евгений Николаевич</cp:lastModifiedBy>
  <cp:revision>30</cp:revision>
  <cp:lastPrinted>2015-10-20T10:45:00Z</cp:lastPrinted>
  <dcterms:created xsi:type="dcterms:W3CDTF">2015-09-07T08:59:00Z</dcterms:created>
  <dcterms:modified xsi:type="dcterms:W3CDTF">2015-11-25T06:49:00Z</dcterms:modified>
</cp:coreProperties>
</file>